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eastAsia" w:ascii="ＭＳ ゴシック" w:hAnsi="ＭＳ ゴシック" w:eastAsia="ＭＳ ゴシック"/>
          <w:color w:val="auto"/>
          <w:sz w:val="21"/>
        </w:rPr>
      </w:pPr>
      <w:bookmarkStart w:id="0" w:name="_GoBack"/>
      <w:bookmarkEnd w:id="0"/>
      <w:r>
        <w:rPr>
          <w:rFonts w:hint="eastAsia" w:ascii="ＭＳ ゴシック" w:hAnsi="ＭＳ ゴシック" w:eastAsia="ＭＳ ゴシック"/>
          <w:color w:val="auto"/>
          <w:sz w:val="21"/>
        </w:rPr>
        <w:t>様式第７（都市再生特別措置法施行規則第</w:t>
      </w:r>
      <w:r>
        <w:rPr>
          <w:rFonts w:hint="eastAsia" w:ascii="ＭＳ ゴシック" w:hAnsi="ＭＳ ゴシック" w:eastAsia="ＭＳ ゴシック"/>
          <w:color w:val="auto"/>
          <w:sz w:val="21"/>
        </w:rPr>
        <w:t>55</w:t>
      </w:r>
      <w:r>
        <w:rPr>
          <w:rFonts w:hint="eastAsia" w:ascii="ＭＳ ゴシック" w:hAnsi="ＭＳ ゴシック" w:eastAsia="ＭＳ ゴシック"/>
          <w:color w:val="auto"/>
          <w:sz w:val="21"/>
        </w:rPr>
        <w:t>条の</w:t>
      </w:r>
      <w:r>
        <w:rPr>
          <w:rFonts w:hint="eastAsia" w:ascii="ＭＳ ゴシック" w:hAnsi="ＭＳ ゴシック" w:eastAsia="ＭＳ ゴシック"/>
          <w:color w:val="auto"/>
          <w:sz w:val="21"/>
        </w:rPr>
        <w:t>2</w:t>
      </w:r>
      <w:r>
        <w:rPr>
          <w:rFonts w:hint="eastAsia" w:ascii="ＭＳ ゴシック" w:hAnsi="ＭＳ ゴシック" w:eastAsia="ＭＳ ゴシック"/>
          <w:color w:val="auto"/>
          <w:sz w:val="21"/>
        </w:rPr>
        <w:t>関係）</w:t>
      </w:r>
    </w:p>
    <w:p>
      <w:pPr>
        <w:pStyle w:val="0"/>
        <w:widowControl w:val="1"/>
        <w:jc w:val="left"/>
        <w:rPr>
          <w:rFonts w:hint="eastAsia" w:ascii="ＭＳ ゴシック" w:hAnsi="ＭＳ ゴシック" w:eastAsia="ＭＳ ゴシック"/>
          <w:color w:val="auto"/>
          <w:sz w:val="21"/>
        </w:rPr>
      </w:pPr>
    </w:p>
    <w:p>
      <w:pPr>
        <w:pStyle w:val="0"/>
        <w:widowControl w:val="1"/>
        <w:jc w:val="center"/>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誘導施設の休廃止届出書</w:t>
      </w:r>
    </w:p>
    <w:p>
      <w:pPr>
        <w:pStyle w:val="0"/>
        <w:widowControl w:val="1"/>
        <w:jc w:val="left"/>
        <w:rPr>
          <w:rFonts w:hint="eastAsia" w:ascii="ＭＳ ゴシック" w:hAnsi="ＭＳ ゴシック" w:eastAsia="ＭＳ ゴシック"/>
          <w:color w:val="auto"/>
          <w:sz w:val="21"/>
        </w:rPr>
      </w:pPr>
    </w:p>
    <w:tbl>
      <w:tblPr>
        <w:tblStyle w:val="2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526"/>
        <w:gridCol w:w="2415"/>
        <w:gridCol w:w="698"/>
        <w:gridCol w:w="67"/>
        <w:gridCol w:w="510"/>
        <w:gridCol w:w="4067"/>
      </w:tblGrid>
      <w:tr>
        <w:trPr/>
        <w:tc>
          <w:tcPr>
            <w:tcW w:w="9283" w:type="dxa"/>
            <w:gridSpan w:val="6"/>
            <w:tcBorders>
              <w:top w:val="none" w:color="auto" w:sz="0" w:space="0"/>
              <w:left w:val="none" w:color="auto" w:sz="0" w:space="0"/>
              <w:bottom w:val="none" w:color="auto" w:sz="0" w:space="0"/>
              <w:right w:val="none" w:color="auto" w:sz="0" w:space="0"/>
              <w:tl2br w:val="nil"/>
              <w:tr2bl w:val="nil"/>
            </w:tcBorders>
            <w:tcMar>
              <w:top w:w="113" w:type="dxa"/>
              <w:bottom w:w="113" w:type="dxa"/>
            </w:tcMar>
            <w:vAlign w:val="center"/>
          </w:tcPr>
          <w:p>
            <w:pPr>
              <w:pStyle w:val="0"/>
              <w:widowControl w:val="1"/>
              <w:wordWrap w:val="0"/>
              <w:jc w:val="right"/>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年　　　　　月　　　　　日</w:t>
            </w:r>
          </w:p>
        </w:tc>
      </w:tr>
      <w:tr>
        <w:trPr/>
        <w:tc>
          <w:tcPr>
            <w:tcW w:w="9283" w:type="dxa"/>
            <w:gridSpan w:val="6"/>
            <w:tcBorders>
              <w:top w:val="none" w:color="auto" w:sz="0" w:space="0"/>
              <w:left w:val="none" w:color="auto" w:sz="0" w:space="0"/>
              <w:bottom w:val="none" w:color="auto" w:sz="0" w:space="0"/>
              <w:right w:val="none" w:color="auto" w:sz="0" w:space="0"/>
              <w:tl2br w:val="nil"/>
              <w:tr2bl w:val="nil"/>
            </w:tcBorders>
            <w:tcMar>
              <w:top w:w="113" w:type="dxa"/>
              <w:bottom w:w="113" w:type="dxa"/>
            </w:tcMar>
            <w:vAlign w:val="center"/>
          </w:tcPr>
          <w:p>
            <w:pPr>
              <w:pStyle w:val="0"/>
              <w:widowControl w:val="1"/>
              <w:ind w:firstLine="420" w:firstLineChars="20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滝川市長　様</w:t>
            </w:r>
          </w:p>
        </w:tc>
      </w:tr>
      <w:tr>
        <w:trPr/>
        <w:tc>
          <w:tcPr>
            <w:tcW w:w="4639" w:type="dxa"/>
            <w:gridSpan w:val="3"/>
            <w:tcBorders>
              <w:top w:val="none" w:color="auto" w:sz="0" w:space="0"/>
              <w:left w:val="none" w:color="auto" w:sz="0" w:space="0"/>
              <w:bottom w:val="none" w:color="auto" w:sz="0" w:space="0"/>
              <w:right w:val="none" w:color="auto" w:sz="0" w:space="0"/>
              <w:tl2br w:val="nil"/>
              <w:tr2bl w:val="nil"/>
            </w:tcBorders>
            <w:tcMar>
              <w:top w:w="113" w:type="dxa"/>
              <w:bottom w:w="113" w:type="dxa"/>
            </w:tcMar>
            <w:vAlign w:val="center"/>
          </w:tcPr>
          <w:p>
            <w:pPr>
              <w:pStyle w:val="0"/>
              <w:widowControl w:val="1"/>
              <w:jc w:val="right"/>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届出者住所</w:t>
            </w:r>
          </w:p>
        </w:tc>
        <w:tc>
          <w:tcPr>
            <w:tcW w:w="4644" w:type="dxa"/>
            <w:gridSpan w:val="3"/>
            <w:tcBorders>
              <w:top w:val="none" w:color="auto" w:sz="0" w:space="0"/>
              <w:left w:val="none" w:color="auto" w:sz="0" w:space="0"/>
              <w:bottom w:val="none" w:color="auto" w:sz="0" w:space="0"/>
              <w:right w:val="none" w:color="auto" w:sz="0" w:space="0"/>
              <w:tl2br w:val="nil"/>
              <w:tr2bl w:val="nil"/>
            </w:tcBorders>
            <w:tcMar>
              <w:top w:w="113" w:type="dxa"/>
              <w:bottom w:w="113" w:type="dxa"/>
            </w:tcMar>
            <w:vAlign w:val="center"/>
          </w:tcPr>
          <w:p>
            <w:pPr>
              <w:pStyle w:val="0"/>
              <w:widowControl w:val="1"/>
              <w:rPr>
                <w:rFonts w:hint="eastAsia" w:ascii="ＭＳ ゴシック" w:hAnsi="ＭＳ ゴシック" w:eastAsia="ＭＳ ゴシック"/>
                <w:color w:val="auto"/>
                <w:sz w:val="21"/>
              </w:rPr>
            </w:pPr>
          </w:p>
        </w:tc>
      </w:tr>
      <w:tr>
        <w:trPr/>
        <w:tc>
          <w:tcPr>
            <w:tcW w:w="4639" w:type="dxa"/>
            <w:gridSpan w:val="3"/>
            <w:tcBorders>
              <w:top w:val="none" w:color="auto" w:sz="0" w:space="0"/>
              <w:left w:val="none" w:color="auto" w:sz="0" w:space="0"/>
              <w:bottom w:val="none" w:color="auto" w:sz="0" w:space="0"/>
              <w:right w:val="none" w:color="auto" w:sz="0" w:space="0"/>
              <w:tl2br w:val="nil"/>
              <w:tr2bl w:val="nil"/>
            </w:tcBorders>
            <w:tcMar>
              <w:top w:w="113" w:type="dxa"/>
              <w:bottom w:w="113" w:type="dxa"/>
            </w:tcMar>
            <w:vAlign w:val="center"/>
          </w:tcPr>
          <w:p>
            <w:pPr>
              <w:pStyle w:val="0"/>
              <w:widowControl w:val="1"/>
              <w:jc w:val="right"/>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氏名</w:t>
            </w:r>
          </w:p>
        </w:tc>
        <w:tc>
          <w:tcPr>
            <w:tcW w:w="4644" w:type="dxa"/>
            <w:gridSpan w:val="3"/>
            <w:tcBorders>
              <w:top w:val="none" w:color="auto" w:sz="0" w:space="0"/>
              <w:left w:val="none" w:color="auto" w:sz="0" w:space="0"/>
              <w:bottom w:val="none" w:color="auto" w:sz="0" w:space="0"/>
              <w:right w:val="none" w:color="auto" w:sz="0" w:space="0"/>
              <w:tl2br w:val="nil"/>
              <w:tr2bl w:val="nil"/>
            </w:tcBorders>
            <w:tcMar>
              <w:top w:w="113" w:type="dxa"/>
              <w:bottom w:w="113" w:type="dxa"/>
            </w:tcMar>
            <w:vAlign w:val="center"/>
          </w:tcPr>
          <w:p>
            <w:pPr>
              <w:pStyle w:val="0"/>
              <w:widowControl w:val="1"/>
              <w:rPr>
                <w:rFonts w:hint="eastAsia" w:ascii="ＭＳ ゴシック" w:hAnsi="ＭＳ ゴシック" w:eastAsia="ＭＳ ゴシック"/>
                <w:color w:val="auto"/>
                <w:sz w:val="21"/>
              </w:rPr>
            </w:pPr>
          </w:p>
        </w:tc>
      </w:tr>
      <w:tr>
        <w:trPr/>
        <w:tc>
          <w:tcPr>
            <w:tcW w:w="4639" w:type="dxa"/>
            <w:gridSpan w:val="3"/>
            <w:tcBorders>
              <w:top w:val="none" w:color="auto" w:sz="0" w:space="0"/>
              <w:left w:val="none" w:color="auto" w:sz="0" w:space="0"/>
              <w:bottom w:val="none" w:color="auto" w:sz="0" w:space="0"/>
              <w:right w:val="none" w:color="auto" w:sz="0" w:space="0"/>
              <w:tl2br w:val="nil"/>
              <w:tr2bl w:val="nil"/>
            </w:tcBorders>
            <w:tcMar>
              <w:top w:w="113" w:type="dxa"/>
              <w:bottom w:w="113" w:type="dxa"/>
            </w:tcMar>
            <w:vAlign w:val="center"/>
          </w:tcPr>
          <w:p>
            <w:pPr>
              <w:pStyle w:val="0"/>
              <w:jc w:val="right"/>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連絡先</w:t>
            </w:r>
          </w:p>
        </w:tc>
        <w:tc>
          <w:tcPr>
            <w:tcW w:w="4644" w:type="dxa"/>
            <w:gridSpan w:val="3"/>
            <w:tcBorders>
              <w:top w:val="none" w:color="auto" w:sz="0" w:space="0"/>
              <w:left w:val="none" w:color="auto" w:sz="0" w:space="0"/>
              <w:bottom w:val="none" w:color="auto" w:sz="0" w:space="0"/>
              <w:right w:val="none" w:color="auto" w:sz="0" w:space="0"/>
              <w:tl2br w:val="nil"/>
              <w:tr2bl w:val="nil"/>
            </w:tcBorders>
            <w:tcMar>
              <w:top w:w="113" w:type="dxa"/>
              <w:bottom w:w="113" w:type="dxa"/>
            </w:tcMar>
            <w:vAlign w:val="center"/>
          </w:tcPr>
          <w:p>
            <w:pPr>
              <w:pStyle w:val="0"/>
              <w:rPr>
                <w:rFonts w:hint="eastAsia" w:ascii="ＭＳ ゴシック" w:hAnsi="ＭＳ ゴシック" w:eastAsia="ＭＳ ゴシック"/>
                <w:color w:val="auto"/>
                <w:sz w:val="21"/>
              </w:rPr>
            </w:pPr>
          </w:p>
        </w:tc>
      </w:tr>
      <w:tr>
        <w:trPr/>
        <w:tc>
          <w:tcPr>
            <w:tcW w:w="9283" w:type="dxa"/>
            <w:gridSpan w:val="6"/>
            <w:tcBorders>
              <w:top w:val="none" w:color="auto" w:sz="0" w:space="0"/>
              <w:left w:val="none" w:color="auto" w:sz="0" w:space="0"/>
              <w:bottom w:val="none" w:color="auto" w:sz="0" w:space="0"/>
              <w:right w:val="none" w:color="auto" w:sz="0" w:space="0"/>
              <w:tl2br w:val="nil"/>
              <w:tr2bl w:val="nil"/>
            </w:tcBorders>
            <w:tcMar>
              <w:top w:w="113" w:type="dxa"/>
              <w:bottom w:w="113" w:type="dxa"/>
            </w:tcMar>
            <w:vAlign w:val="center"/>
          </w:tcPr>
          <w:p>
            <w:pPr>
              <w:pStyle w:val="0"/>
              <w:widowControl w:val="1"/>
              <w:spacing w:line="240" w:lineRule="exact"/>
              <w:ind w:firstLine="210" w:firstLineChars="10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都市再生特別措置法第</w:t>
            </w:r>
            <w:r>
              <w:rPr>
                <w:rFonts w:hint="eastAsia" w:ascii="ＭＳ ゴシック" w:hAnsi="ＭＳ ゴシック" w:eastAsia="ＭＳ ゴシック"/>
                <w:color w:val="auto"/>
                <w:sz w:val="21"/>
              </w:rPr>
              <w:t>108</w:t>
            </w:r>
            <w:r>
              <w:rPr>
                <w:rFonts w:hint="eastAsia" w:ascii="ＭＳ ゴシック" w:hAnsi="ＭＳ ゴシック" w:eastAsia="ＭＳ ゴシック"/>
                <w:color w:val="auto"/>
                <w:sz w:val="21"/>
              </w:rPr>
              <w:t>条の２第１項の規定に基づき、誘導施設の（休止・廃止）について、下記により届け出ます。</w:t>
            </w:r>
          </w:p>
        </w:tc>
      </w:tr>
      <w:tr>
        <w:trPr/>
        <w:tc>
          <w:tcPr>
            <w:tcW w:w="9283" w:type="dxa"/>
            <w:gridSpan w:val="6"/>
            <w:tcBorders>
              <w:top w:val="none" w:color="auto" w:sz="0" w:space="0"/>
              <w:left w:val="none" w:color="auto" w:sz="0" w:space="0"/>
              <w:bottom w:val="none" w:color="auto" w:sz="0" w:space="0"/>
              <w:right w:val="none" w:color="auto" w:sz="0" w:space="0"/>
              <w:tl2br w:val="nil"/>
              <w:tr2bl w:val="nil"/>
            </w:tcBorders>
            <w:tcMar>
              <w:top w:w="113" w:type="dxa"/>
              <w:bottom w:w="113" w:type="dxa"/>
            </w:tcMar>
            <w:vAlign w:val="center"/>
          </w:tcPr>
          <w:p>
            <w:pPr>
              <w:pStyle w:val="0"/>
              <w:widowControl w:val="1"/>
              <w:spacing w:line="240" w:lineRule="exact"/>
              <w:jc w:val="center"/>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記</w:t>
            </w:r>
          </w:p>
        </w:tc>
      </w:tr>
      <w:tr>
        <w:trPr/>
        <w:tc>
          <w:tcPr>
            <w:tcW w:w="9283" w:type="dxa"/>
            <w:gridSpan w:val="6"/>
            <w:tcBorders>
              <w:top w:val="none" w:color="auto" w:sz="0" w:space="0"/>
              <w:left w:val="none" w:color="auto" w:sz="0" w:space="0"/>
              <w:bottom w:val="none" w:color="auto" w:sz="0" w:space="0"/>
              <w:right w:val="none" w:color="auto" w:sz="0" w:space="0"/>
              <w:tl2br w:val="nil"/>
              <w:tr2bl w:val="nil"/>
            </w:tcBorders>
            <w:tcMar>
              <w:top w:w="113" w:type="dxa"/>
              <w:bottom w:w="113" w:type="dxa"/>
            </w:tcMar>
            <w:vAlign w:val="center"/>
          </w:tcPr>
          <w:p>
            <w:pPr>
              <w:pStyle w:val="0"/>
              <w:widowControl w:val="1"/>
              <w:spacing w:line="240" w:lineRule="exact"/>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１　休止（廃止）しようとする誘導施設の名称、用途及び所在地</w:t>
            </w:r>
          </w:p>
        </w:tc>
      </w:tr>
      <w:tr>
        <w:trPr/>
        <w:tc>
          <w:tcPr>
            <w:tcW w:w="1526" w:type="dxa"/>
            <w:tcBorders>
              <w:top w:val="none" w:color="auto" w:sz="0" w:space="0"/>
              <w:left w:val="none" w:color="auto" w:sz="0" w:space="0"/>
              <w:bottom w:val="none" w:color="auto" w:sz="0" w:space="0"/>
              <w:right w:val="none" w:color="auto" w:sz="0" w:space="0"/>
              <w:tl2br w:val="nil"/>
              <w:tr2bl w:val="nil"/>
            </w:tcBorders>
            <w:tcMar>
              <w:top w:w="113" w:type="dxa"/>
              <w:bottom w:w="113" w:type="dxa"/>
            </w:tcMar>
            <w:vAlign w:val="center"/>
          </w:tcPr>
          <w:p>
            <w:pPr>
              <w:pStyle w:val="0"/>
              <w:widowControl w:val="1"/>
              <w:spacing w:line="240" w:lineRule="exact"/>
              <w:ind w:firstLine="210" w:firstLineChars="100"/>
              <w:jc w:val="right"/>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（名　称）</w:t>
            </w:r>
          </w:p>
        </w:tc>
        <w:tc>
          <w:tcPr>
            <w:tcW w:w="7757" w:type="dxa"/>
            <w:gridSpan w:val="5"/>
            <w:tcBorders>
              <w:top w:val="none" w:color="auto" w:sz="0" w:space="0"/>
              <w:left w:val="none" w:color="auto" w:sz="0" w:space="0"/>
              <w:bottom w:val="none" w:color="auto" w:sz="0" w:space="0"/>
              <w:right w:val="none" w:color="auto" w:sz="0" w:space="0"/>
              <w:tl2br w:val="nil"/>
              <w:tr2bl w:val="nil"/>
            </w:tcBorders>
            <w:vAlign w:val="center"/>
          </w:tcPr>
          <w:p>
            <w:pPr>
              <w:pStyle w:val="0"/>
              <w:widowControl w:val="1"/>
              <w:spacing w:line="240" w:lineRule="exact"/>
              <w:rPr>
                <w:rFonts w:hint="eastAsia" w:ascii="ＭＳ ゴシック" w:hAnsi="ＭＳ ゴシック" w:eastAsia="ＭＳ ゴシック"/>
                <w:color w:val="auto"/>
                <w:sz w:val="21"/>
              </w:rPr>
            </w:pPr>
          </w:p>
        </w:tc>
      </w:tr>
      <w:tr>
        <w:trPr/>
        <w:tc>
          <w:tcPr>
            <w:tcW w:w="1526" w:type="dxa"/>
            <w:tcBorders>
              <w:top w:val="none" w:color="auto" w:sz="0" w:space="0"/>
              <w:left w:val="none" w:color="auto" w:sz="0" w:space="0"/>
              <w:bottom w:val="none" w:color="auto" w:sz="0" w:space="0"/>
              <w:right w:val="none" w:color="auto" w:sz="0" w:space="0"/>
              <w:tl2br w:val="nil"/>
              <w:tr2bl w:val="nil"/>
            </w:tcBorders>
            <w:tcMar>
              <w:top w:w="113" w:type="dxa"/>
              <w:bottom w:w="113" w:type="dxa"/>
            </w:tcMar>
            <w:vAlign w:val="center"/>
          </w:tcPr>
          <w:p>
            <w:pPr>
              <w:pStyle w:val="0"/>
              <w:widowControl w:val="1"/>
              <w:spacing w:line="240" w:lineRule="exact"/>
              <w:ind w:firstLine="210" w:firstLineChars="100"/>
              <w:jc w:val="right"/>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（用　途）</w:t>
            </w:r>
          </w:p>
        </w:tc>
        <w:tc>
          <w:tcPr>
            <w:tcW w:w="7757" w:type="dxa"/>
            <w:gridSpan w:val="5"/>
            <w:tcBorders>
              <w:top w:val="none" w:color="auto" w:sz="0" w:space="0"/>
              <w:left w:val="none" w:color="auto" w:sz="0" w:space="0"/>
              <w:bottom w:val="none" w:color="auto" w:sz="0" w:space="0"/>
              <w:right w:val="none" w:color="auto" w:sz="0" w:space="0"/>
              <w:tl2br w:val="nil"/>
              <w:tr2bl w:val="nil"/>
            </w:tcBorders>
            <w:vAlign w:val="center"/>
          </w:tcPr>
          <w:p>
            <w:pPr>
              <w:pStyle w:val="0"/>
              <w:widowControl w:val="1"/>
              <w:spacing w:line="240" w:lineRule="exact"/>
              <w:rPr>
                <w:rFonts w:hint="eastAsia" w:ascii="ＭＳ ゴシック" w:hAnsi="ＭＳ ゴシック" w:eastAsia="ＭＳ ゴシック"/>
                <w:color w:val="auto"/>
                <w:sz w:val="21"/>
              </w:rPr>
            </w:pPr>
          </w:p>
        </w:tc>
      </w:tr>
      <w:tr>
        <w:trPr/>
        <w:tc>
          <w:tcPr>
            <w:tcW w:w="1526" w:type="dxa"/>
            <w:tcBorders>
              <w:top w:val="none" w:color="auto" w:sz="0" w:space="0"/>
              <w:left w:val="none" w:color="auto" w:sz="0" w:space="0"/>
              <w:bottom w:val="none" w:color="auto" w:sz="0" w:space="0"/>
              <w:right w:val="none" w:color="auto" w:sz="0" w:space="0"/>
              <w:tl2br w:val="nil"/>
              <w:tr2bl w:val="nil"/>
            </w:tcBorders>
            <w:tcMar>
              <w:top w:w="113" w:type="dxa"/>
              <w:bottom w:w="113" w:type="dxa"/>
            </w:tcMar>
            <w:vAlign w:val="center"/>
          </w:tcPr>
          <w:p>
            <w:pPr>
              <w:pStyle w:val="0"/>
              <w:widowControl w:val="1"/>
              <w:spacing w:line="240" w:lineRule="exact"/>
              <w:ind w:firstLine="210" w:firstLineChars="100"/>
              <w:jc w:val="right"/>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（所在地）</w:t>
            </w:r>
          </w:p>
        </w:tc>
        <w:tc>
          <w:tcPr>
            <w:tcW w:w="7757" w:type="dxa"/>
            <w:gridSpan w:val="5"/>
            <w:tcBorders>
              <w:top w:val="none" w:color="auto" w:sz="0" w:space="0"/>
              <w:left w:val="none" w:color="auto" w:sz="0" w:space="0"/>
              <w:bottom w:val="none" w:color="auto" w:sz="0" w:space="0"/>
              <w:right w:val="none" w:color="auto" w:sz="0" w:space="0"/>
              <w:tl2br w:val="nil"/>
              <w:tr2bl w:val="nil"/>
            </w:tcBorders>
            <w:vAlign w:val="center"/>
          </w:tcPr>
          <w:p>
            <w:pPr>
              <w:pStyle w:val="0"/>
              <w:widowControl w:val="1"/>
              <w:spacing w:line="240" w:lineRule="exact"/>
              <w:rPr>
                <w:rFonts w:hint="eastAsia" w:ascii="ＭＳ ゴシック" w:hAnsi="ＭＳ ゴシック" w:eastAsia="ＭＳ ゴシック"/>
                <w:color w:val="auto"/>
                <w:sz w:val="21"/>
              </w:rPr>
            </w:pPr>
          </w:p>
        </w:tc>
      </w:tr>
      <w:tr>
        <w:trPr/>
        <w:tc>
          <w:tcPr>
            <w:tcW w:w="3941" w:type="dxa"/>
            <w:gridSpan w:val="2"/>
            <w:tcBorders>
              <w:top w:val="none" w:color="auto" w:sz="0" w:space="0"/>
              <w:left w:val="none" w:color="auto" w:sz="0" w:space="0"/>
              <w:bottom w:val="none" w:color="auto" w:sz="0" w:space="0"/>
              <w:right w:val="none" w:color="auto" w:sz="0" w:space="0"/>
              <w:tl2br w:val="nil"/>
              <w:tr2bl w:val="nil"/>
            </w:tcBorders>
            <w:tcMar>
              <w:top w:w="113" w:type="dxa"/>
              <w:bottom w:w="113" w:type="dxa"/>
            </w:tcMar>
            <w:vAlign w:val="center"/>
          </w:tcPr>
          <w:p>
            <w:pPr>
              <w:pStyle w:val="0"/>
              <w:widowControl w:val="1"/>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２　休止（廃止）しようとする年月日</w:t>
            </w:r>
          </w:p>
        </w:tc>
        <w:tc>
          <w:tcPr>
            <w:tcW w:w="5342" w:type="dxa"/>
            <w:gridSpan w:val="4"/>
            <w:tcBorders>
              <w:top w:val="none" w:color="auto" w:sz="0" w:space="0"/>
              <w:left w:val="none" w:color="auto" w:sz="0" w:space="0"/>
              <w:bottom w:val="none" w:color="auto" w:sz="0" w:space="0"/>
              <w:right w:val="none" w:color="auto" w:sz="0" w:space="0"/>
              <w:tl2br w:val="nil"/>
              <w:tr2bl w:val="nil"/>
            </w:tcBorders>
            <w:tcMar>
              <w:top w:w="113" w:type="dxa"/>
              <w:bottom w:w="113" w:type="dxa"/>
            </w:tcMar>
            <w:vAlign w:val="center"/>
          </w:tcPr>
          <w:p>
            <w:pPr>
              <w:pStyle w:val="0"/>
              <w:widowControl w:val="1"/>
              <w:wordWrap w:val="0"/>
              <w:jc w:val="right"/>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年　　　　　月　　　　　日</w:t>
            </w:r>
          </w:p>
        </w:tc>
      </w:tr>
      <w:tr>
        <w:trPr/>
        <w:tc>
          <w:tcPr>
            <w:tcW w:w="9283" w:type="dxa"/>
            <w:gridSpan w:val="6"/>
            <w:tcBorders>
              <w:top w:val="none" w:color="auto" w:sz="0" w:space="0"/>
              <w:left w:val="none" w:color="auto" w:sz="0" w:space="0"/>
              <w:bottom w:val="none" w:color="auto" w:sz="0" w:space="0"/>
              <w:right w:val="none" w:color="auto" w:sz="0" w:space="0"/>
              <w:tl2br w:val="nil"/>
              <w:tr2bl w:val="nil"/>
            </w:tcBorders>
            <w:tcMar>
              <w:top w:w="113" w:type="dxa"/>
              <w:bottom w:w="113" w:type="dxa"/>
            </w:tcMar>
            <w:vAlign w:val="center"/>
          </w:tcPr>
          <w:p>
            <w:pPr>
              <w:pStyle w:val="0"/>
              <w:widowControl w:val="1"/>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３　休止しようとする場合にあっては、その期間</w:t>
            </w:r>
          </w:p>
        </w:tc>
      </w:tr>
      <w:tr>
        <w:trPr/>
        <w:tc>
          <w:tcPr>
            <w:tcW w:w="4706" w:type="dxa"/>
            <w:gridSpan w:val="4"/>
            <w:tcBorders>
              <w:top w:val="none" w:color="auto" w:sz="0" w:space="0"/>
              <w:left w:val="none" w:color="auto" w:sz="0" w:space="0"/>
              <w:bottom w:val="none" w:color="auto" w:sz="0" w:space="0"/>
              <w:right w:val="none" w:color="auto" w:sz="0" w:space="0"/>
              <w:tl2br w:val="nil"/>
              <w:tr2bl w:val="nil"/>
            </w:tcBorders>
            <w:tcMar>
              <w:top w:w="113" w:type="dxa"/>
              <w:bottom w:w="113" w:type="dxa"/>
            </w:tcMar>
            <w:vAlign w:val="center"/>
          </w:tcPr>
          <w:p>
            <w:pPr>
              <w:pStyle w:val="0"/>
              <w:wordWrap w:val="0"/>
              <w:jc w:val="right"/>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年　　　　　月　　　　　日</w:t>
            </w:r>
          </w:p>
        </w:tc>
        <w:tc>
          <w:tcPr>
            <w:tcW w:w="510" w:type="dxa"/>
            <w:tcBorders>
              <w:top w:val="none" w:color="auto" w:sz="0" w:space="0"/>
              <w:left w:val="none" w:color="auto" w:sz="0" w:space="0"/>
              <w:bottom w:val="none" w:color="auto" w:sz="0" w:space="0"/>
              <w:right w:val="none" w:color="auto" w:sz="0" w:space="0"/>
              <w:tl2br w:val="nil"/>
              <w:tr2bl w:val="nil"/>
            </w:tcBorders>
            <w:vAlign w:val="center"/>
          </w:tcPr>
          <w:p>
            <w:pPr>
              <w:pStyle w:val="0"/>
              <w:widowControl w:val="1"/>
              <w:jc w:val="center"/>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w:t>
            </w:r>
          </w:p>
        </w:tc>
        <w:tc>
          <w:tcPr>
            <w:tcW w:w="4067" w:type="dxa"/>
            <w:tcBorders>
              <w:top w:val="none" w:color="auto" w:sz="0" w:space="0"/>
              <w:left w:val="none" w:color="auto" w:sz="0" w:space="0"/>
              <w:bottom w:val="none" w:color="auto" w:sz="0" w:space="0"/>
              <w:right w:val="none" w:color="auto" w:sz="0" w:space="0"/>
              <w:tl2br w:val="nil"/>
              <w:tr2bl w:val="nil"/>
            </w:tcBorders>
            <w:tcMar>
              <w:top w:w="113" w:type="dxa"/>
              <w:bottom w:w="113" w:type="dxa"/>
            </w:tcMar>
            <w:vAlign w:val="center"/>
          </w:tcPr>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年　　　　　月　　　　　日</w:t>
            </w:r>
          </w:p>
        </w:tc>
      </w:tr>
      <w:tr>
        <w:trPr/>
        <w:tc>
          <w:tcPr>
            <w:tcW w:w="9283" w:type="dxa"/>
            <w:gridSpan w:val="6"/>
            <w:tcBorders>
              <w:top w:val="none" w:color="auto" w:sz="0" w:space="0"/>
              <w:left w:val="none" w:color="auto" w:sz="0" w:space="0"/>
              <w:bottom w:val="none" w:color="auto" w:sz="0" w:space="0"/>
              <w:right w:val="none" w:color="auto" w:sz="0" w:space="0"/>
              <w:tl2br w:val="nil"/>
              <w:tr2bl w:val="nil"/>
            </w:tcBorders>
            <w:tcMar>
              <w:top w:w="113" w:type="dxa"/>
              <w:bottom w:w="113" w:type="dxa"/>
            </w:tcMar>
            <w:vAlign w:val="center"/>
          </w:tcPr>
          <w:p>
            <w:pPr>
              <w:pStyle w:val="0"/>
              <w:widowControl w:val="1"/>
              <w:spacing w:line="240" w:lineRule="exact"/>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４　休止（廃止）に伴う措置</w:t>
            </w:r>
          </w:p>
        </w:tc>
      </w:tr>
      <w:tr>
        <w:trPr/>
        <w:tc>
          <w:tcPr>
            <w:tcW w:w="9283" w:type="dxa"/>
            <w:gridSpan w:val="6"/>
            <w:tcBorders>
              <w:top w:val="none" w:color="auto" w:sz="0" w:space="0"/>
              <w:left w:val="none" w:color="auto" w:sz="0" w:space="0"/>
              <w:bottom w:val="none" w:color="auto" w:sz="0" w:space="0"/>
              <w:right w:val="none" w:color="auto" w:sz="0" w:space="0"/>
              <w:tl2br w:val="nil"/>
              <w:tr2bl w:val="nil"/>
            </w:tcBorders>
            <w:tcMar>
              <w:top w:w="113" w:type="dxa"/>
              <w:bottom w:w="113" w:type="dxa"/>
            </w:tcMar>
            <w:vAlign w:val="center"/>
          </w:tcPr>
          <w:p>
            <w:pPr>
              <w:pStyle w:val="0"/>
              <w:widowControl w:val="1"/>
              <w:spacing w:line="240" w:lineRule="exact"/>
              <w:ind w:left="660" w:leftChars="100" w:hanging="420" w:hangingChars="20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 xml:space="preserve">(1) </w:t>
            </w:r>
            <w:r>
              <w:rPr>
                <w:rFonts w:hint="eastAsia" w:ascii="ＭＳ ゴシック" w:hAnsi="ＭＳ ゴシック" w:eastAsia="ＭＳ ゴシック"/>
                <w:color w:val="auto"/>
                <w:sz w:val="21"/>
              </w:rPr>
              <w:t>休止（廃止）後に誘導施設を有する建築物を使用する予定がある場合、予定される当該建築物の用途</w:t>
            </w:r>
          </w:p>
        </w:tc>
      </w:tr>
      <w:tr>
        <w:trPr/>
        <w:tc>
          <w:tcPr>
            <w:tcW w:w="9283" w:type="dxa"/>
            <w:gridSpan w:val="6"/>
            <w:tcBorders>
              <w:top w:val="none" w:color="auto" w:sz="0" w:space="0"/>
              <w:left w:val="none" w:color="auto" w:sz="0" w:space="0"/>
              <w:bottom w:val="none" w:color="auto" w:sz="0" w:space="0"/>
              <w:right w:val="none" w:color="auto" w:sz="0" w:space="0"/>
              <w:tl2br w:val="nil"/>
              <w:tr2bl w:val="nil"/>
            </w:tcBorders>
            <w:tcMar>
              <w:top w:w="113" w:type="dxa"/>
              <w:bottom w:w="113" w:type="dxa"/>
            </w:tcMar>
            <w:vAlign w:val="center"/>
          </w:tcPr>
          <w:p>
            <w:pPr>
              <w:pStyle w:val="0"/>
              <w:widowControl w:val="1"/>
              <w:spacing w:line="240" w:lineRule="exact"/>
              <w:rPr>
                <w:rFonts w:hint="eastAsia" w:ascii="ＭＳ ゴシック" w:hAnsi="ＭＳ ゴシック" w:eastAsia="ＭＳ ゴシック"/>
                <w:color w:val="auto"/>
                <w:sz w:val="21"/>
              </w:rPr>
            </w:pPr>
          </w:p>
        </w:tc>
      </w:tr>
      <w:tr>
        <w:trPr/>
        <w:tc>
          <w:tcPr>
            <w:tcW w:w="9283" w:type="dxa"/>
            <w:gridSpan w:val="6"/>
            <w:tcBorders>
              <w:top w:val="none" w:color="auto" w:sz="0" w:space="0"/>
              <w:left w:val="none" w:color="auto" w:sz="0" w:space="0"/>
              <w:bottom w:val="none" w:color="auto" w:sz="0" w:space="0"/>
              <w:right w:val="none" w:color="auto" w:sz="0" w:space="0"/>
              <w:tl2br w:val="nil"/>
              <w:tr2bl w:val="nil"/>
            </w:tcBorders>
            <w:tcMar>
              <w:top w:w="113" w:type="dxa"/>
              <w:bottom w:w="113" w:type="dxa"/>
            </w:tcMar>
            <w:vAlign w:val="center"/>
          </w:tcPr>
          <w:p>
            <w:pPr>
              <w:pStyle w:val="0"/>
              <w:widowControl w:val="1"/>
              <w:spacing w:line="240" w:lineRule="exact"/>
              <w:ind w:left="660" w:leftChars="100" w:hanging="420" w:hangingChars="20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 xml:space="preserve">(2) </w:t>
            </w:r>
            <w:r>
              <w:rPr>
                <w:rFonts w:hint="eastAsia" w:ascii="ＭＳ ゴシック" w:hAnsi="ＭＳ ゴシック" w:eastAsia="ＭＳ ゴシック"/>
                <w:color w:val="auto"/>
                <w:sz w:val="21"/>
              </w:rPr>
              <w:t>休止（廃止）後に誘導施設を有する建築物を使用する予定がない場合、当該建築物の存置に関する事項</w:t>
            </w:r>
          </w:p>
        </w:tc>
      </w:tr>
      <w:tr>
        <w:trPr/>
        <w:tc>
          <w:tcPr>
            <w:tcW w:w="9283" w:type="dxa"/>
            <w:gridSpan w:val="6"/>
            <w:tcBorders>
              <w:top w:val="none" w:color="auto" w:sz="0" w:space="0"/>
              <w:left w:val="none" w:color="auto" w:sz="0" w:space="0"/>
              <w:bottom w:val="none" w:color="auto" w:sz="0" w:space="0"/>
              <w:right w:val="none" w:color="auto" w:sz="0" w:space="0"/>
              <w:tl2br w:val="nil"/>
              <w:tr2bl w:val="nil"/>
            </w:tcBorders>
            <w:tcMar>
              <w:top w:w="113" w:type="dxa"/>
              <w:bottom w:w="113" w:type="dxa"/>
            </w:tcMar>
            <w:vAlign w:val="center"/>
          </w:tcPr>
          <w:p>
            <w:pPr>
              <w:pStyle w:val="0"/>
              <w:widowControl w:val="1"/>
              <w:spacing w:line="240" w:lineRule="exact"/>
              <w:rPr>
                <w:rFonts w:hint="eastAsia" w:ascii="ＭＳ ゴシック" w:hAnsi="ＭＳ ゴシック" w:eastAsia="ＭＳ ゴシック"/>
                <w:color w:val="auto"/>
                <w:sz w:val="21"/>
              </w:rPr>
            </w:pPr>
          </w:p>
        </w:tc>
      </w:tr>
    </w:tbl>
    <w:p>
      <w:pPr>
        <w:pStyle w:val="0"/>
        <w:widowControl w:val="1"/>
        <w:ind w:left="420" w:hanging="420" w:hangingChars="200"/>
        <w:jc w:val="left"/>
        <w:rPr>
          <w:rFonts w:hint="eastAsia" w:ascii="ＭＳ ゴシック" w:hAnsi="ＭＳ ゴシック" w:eastAsia="ＭＳ ゴシック"/>
          <w:color w:val="auto"/>
          <w:sz w:val="21"/>
        </w:rPr>
      </w:pPr>
    </w:p>
    <w:p>
      <w:pPr>
        <w:pStyle w:val="0"/>
        <w:widowControl w:val="1"/>
        <w:ind w:left="420" w:hanging="420" w:hangingChars="200"/>
        <w:jc w:val="left"/>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注１　届出者が法人である場合においては、氏名は、その法人の名称及び代表者の氏名を記載してください。</w:t>
      </w:r>
    </w:p>
    <w:p>
      <w:pPr>
        <w:pStyle w:val="0"/>
        <w:widowControl w:val="1"/>
        <w:ind w:left="450" w:leftChars="100" w:hanging="210" w:hangingChars="100"/>
        <w:jc w:val="left"/>
        <w:rPr>
          <w:rFonts w:hint="eastAsia" w:ascii="ＭＳ ゴシック" w:hAnsi="ＭＳ ゴシック" w:eastAsia="ＭＳ ゴシック"/>
          <w:color w:val="auto"/>
        </w:rPr>
      </w:pPr>
      <w:r>
        <w:rPr>
          <w:rFonts w:hint="eastAsia" w:ascii="ＭＳ ゴシック" w:hAnsi="ＭＳ ゴシック" w:eastAsia="ＭＳ ゴシック"/>
          <w:color w:val="auto"/>
          <w:sz w:val="21"/>
        </w:rPr>
        <w:t>２　４</w:t>
      </w:r>
      <w:r>
        <w:rPr>
          <w:rFonts w:hint="eastAsia" w:ascii="ＭＳ ゴシック" w:hAnsi="ＭＳ ゴシック" w:eastAsia="ＭＳ ゴシック"/>
          <w:color w:val="auto"/>
          <w:sz w:val="21"/>
        </w:rPr>
        <w:t>(2)</w:t>
      </w:r>
      <w:r>
        <w:rPr>
          <w:rFonts w:hint="eastAsia" w:ascii="ＭＳ ゴシック" w:hAnsi="ＭＳ ゴシック" w:eastAsia="ＭＳ ゴシック"/>
          <w:color w:val="auto"/>
          <w:sz w:val="21"/>
        </w:rPr>
        <w:t>欄には、当該建築物を存置する予定がある場合は存置のために必要な管理その他の事項について、当該建築物を存置する予定がない場合は当該建築物の除却の予定時期その他の事項について記入してください。</w:t>
      </w:r>
    </w:p>
    <w:sectPr>
      <w:pgSz w:w="11906" w:h="16838"/>
      <w:pgMar w:top="1247" w:right="1247" w:bottom="1247" w:left="124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EastAsia" w:hAnsiTheme="minorEastAsia" w:eastAsiaTheme="minorEastAsia"/>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509</TotalTime>
  <Pages>1</Pages>
  <Words>6</Words>
  <Characters>456</Characters>
  <Application>JUST Note</Application>
  <Lines>41</Lines>
  <Paragraphs>24</Paragraphs>
  <Company>札幌市 都市計画課</Company>
  <CharactersWithSpaces>507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134.酒井　仁悟</dc:creator>
  <cp:lastModifiedBy>小諸　将司</cp:lastModifiedBy>
  <cp:lastPrinted>2022-12-08T04:40:39Z</cp:lastPrinted>
  <dcterms:created xsi:type="dcterms:W3CDTF">2016-05-10T11:35:00Z</dcterms:created>
  <dcterms:modified xsi:type="dcterms:W3CDTF">2023-02-21T01:37:26Z</dcterms:modified>
  <cp:revision>12</cp:revision>
</cp:coreProperties>
</file>