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防災行動対応シート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49"/>
        <w:gridCol w:w="1949"/>
        <w:gridCol w:w="1949"/>
        <w:gridCol w:w="3898"/>
      </w:tblGrid>
      <w:tr>
        <w:trPr>
          <w:trHeight w:val="1440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TL</w:t>
            </w:r>
            <w:r>
              <w:rPr>
                <w:rFonts w:hint="eastAsia"/>
              </w:rPr>
              <w:t>番号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運用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3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430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項目種別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役割</w:t>
            </w:r>
          </w:p>
        </w:tc>
        <w:tc>
          <w:tcPr>
            <w:tcW w:w="3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050" w:hRule="atLeast"/>
        </w:trPr>
        <w:tc>
          <w:tcPr>
            <w:tcW w:w="9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他部・多機関役割</w:t>
            </w:r>
            <w:bookmarkStart w:id="0" w:name="_GoBack"/>
            <w:bookmarkEnd w:id="0"/>
          </w:p>
        </w:tc>
      </w:tr>
      <w:tr>
        <w:trPr>
          <w:trHeight w:val="3410" w:hRule="atLeast"/>
        </w:trPr>
        <w:tc>
          <w:tcPr>
            <w:tcW w:w="9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報告・伝達手順等</w:t>
            </w:r>
          </w:p>
        </w:tc>
      </w:tr>
      <w:tr>
        <w:trPr>
          <w:trHeight w:val="3410" w:hRule="atLeast"/>
        </w:trPr>
        <w:tc>
          <w:tcPr>
            <w:tcW w:w="9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その他作業手順等</w:t>
            </w:r>
          </w:p>
        </w:tc>
      </w:tr>
      <w:tr>
        <w:trPr/>
        <w:tc>
          <w:tcPr>
            <w:tcW w:w="194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更新日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日更新</w: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</Words>
  <Characters>57</Characters>
  <Application>JUST Note</Application>
  <Lines>14</Lines>
  <Paragraphs>10</Paragraphs>
  <Company>滝川市役所</Company>
  <CharactersWithSpaces>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倉嶋　真司</dc:creator>
  <cp:lastModifiedBy>倉嶋　真司</cp:lastModifiedBy>
  <dcterms:created xsi:type="dcterms:W3CDTF">2021-02-02T04:43:00Z</dcterms:created>
  <dcterms:modified xsi:type="dcterms:W3CDTF">2021-02-02T04:40:45Z</dcterms:modified>
  <cp:revision>1</cp:revision>
</cp:coreProperties>
</file>