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28"/>
        </w:rPr>
        <w:t>滝深線廃止に伴う代替交通の運賃に対する意見記入用紙</w:t>
      </w:r>
    </w:p>
    <w:tbl>
      <w:tblPr>
        <w:tblStyle w:val="18"/>
        <w:tblW w:w="0" w:type="auto"/>
        <w:tblInd w:w="205" w:type="dxa"/>
        <w:tblLayout w:type="fixed"/>
        <w:tblLook w:firstRow="1" w:lastRow="0" w:firstColumn="1" w:lastColumn="0" w:noHBand="0" w:noVBand="1" w:val="04A0"/>
      </w:tblPr>
      <w:tblGrid>
        <w:gridCol w:w="2940"/>
        <w:gridCol w:w="6510"/>
      </w:tblGrid>
      <w:tr>
        <w:trPr>
          <w:trHeight w:val="567" w:hRule="atLeast"/>
        </w:trPr>
        <w:tc>
          <w:tcPr>
            <w:tcW w:w="2940" w:type="dxa"/>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pacing w:val="725"/>
                <w:sz w:val="22"/>
                <w:fitText w:val="1890" w:id="1"/>
              </w:rPr>
              <w:t>氏</w:t>
            </w:r>
            <w:r>
              <w:rPr>
                <w:rFonts w:hint="eastAsia" w:ascii="ＭＳ ゴシック" w:hAnsi="ＭＳ ゴシック" w:eastAsia="ＭＳ ゴシック"/>
                <w:sz w:val="22"/>
                <w:fitText w:val="1890" w:id="1"/>
              </w:rPr>
              <w:t>名</w:t>
            </w:r>
            <w:r>
              <w:rPr>
                <w:rFonts w:hint="eastAsia" w:ascii="ＭＳ ゴシック" w:hAnsi="ＭＳ ゴシック" w:eastAsia="ＭＳ ゴシック"/>
                <w:sz w:val="22"/>
              </w:rPr>
              <w:t>【必須】</w:t>
            </w:r>
          </w:p>
        </w:tc>
        <w:tc>
          <w:tcPr>
            <w:tcW w:w="6510" w:type="dxa"/>
            <w:vAlign w:val="center"/>
          </w:tcPr>
          <w:p>
            <w:pPr>
              <w:pStyle w:val="0"/>
              <w:jc w:val="both"/>
              <w:rPr>
                <w:rFonts w:hint="eastAsia" w:ascii="ＭＳ ゴシック" w:hAnsi="ＭＳ ゴシック" w:eastAsia="ＭＳ ゴシック"/>
                <w:sz w:val="22"/>
              </w:rPr>
            </w:pPr>
          </w:p>
        </w:tc>
      </w:tr>
      <w:tr>
        <w:trPr>
          <w:trHeight w:val="567" w:hRule="atLeast"/>
        </w:trPr>
        <w:tc>
          <w:tcPr>
            <w:tcW w:w="2940" w:type="dxa"/>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z w:val="22"/>
              </w:rPr>
              <w:t>お住まいの市区町村【必須】</w:t>
            </w:r>
          </w:p>
        </w:tc>
        <w:tc>
          <w:tcPr>
            <w:tcW w:w="6510" w:type="dxa"/>
            <w:vAlign w:val="center"/>
          </w:tcPr>
          <w:p>
            <w:pPr>
              <w:pStyle w:val="0"/>
              <w:jc w:val="both"/>
              <w:rPr>
                <w:rFonts w:hint="eastAsia" w:ascii="ＭＳ ゴシック" w:hAnsi="ＭＳ ゴシック" w:eastAsia="ＭＳ ゴシック"/>
                <w:sz w:val="22"/>
              </w:rPr>
            </w:pPr>
          </w:p>
        </w:tc>
      </w:tr>
      <w:tr>
        <w:trPr>
          <w:trHeight w:val="567" w:hRule="atLeast"/>
        </w:trPr>
        <w:tc>
          <w:tcPr>
            <w:tcW w:w="2940" w:type="dxa"/>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pacing w:val="168"/>
                <w:sz w:val="22"/>
                <w:fitText w:val="1890" w:id="2"/>
              </w:rPr>
              <w:t>電話番</w:t>
            </w:r>
            <w:r>
              <w:rPr>
                <w:rFonts w:hint="eastAsia" w:ascii="ＭＳ ゴシック" w:hAnsi="ＭＳ ゴシック" w:eastAsia="ＭＳ ゴシック"/>
                <w:spacing w:val="1"/>
                <w:sz w:val="22"/>
                <w:fitText w:val="1890" w:id="2"/>
              </w:rPr>
              <w:t>号</w:t>
            </w:r>
            <w:r>
              <w:rPr>
                <w:rFonts w:hint="eastAsia" w:ascii="ＭＳ ゴシック" w:hAnsi="ＭＳ ゴシック" w:eastAsia="ＭＳ ゴシック"/>
                <w:sz w:val="22"/>
              </w:rPr>
              <w:t>【必須】</w:t>
            </w:r>
          </w:p>
        </w:tc>
        <w:tc>
          <w:tcPr>
            <w:tcW w:w="6510" w:type="dxa"/>
            <w:vAlign w:val="center"/>
          </w:tcPr>
          <w:p>
            <w:pPr>
              <w:pStyle w:val="0"/>
              <w:jc w:val="both"/>
              <w:rPr>
                <w:rFonts w:hint="eastAsia" w:ascii="ＭＳ ゴシック" w:hAnsi="ＭＳ ゴシック" w:eastAsia="ＭＳ ゴシック"/>
                <w:sz w:val="22"/>
              </w:rPr>
            </w:pPr>
          </w:p>
        </w:tc>
      </w:tr>
      <w:tr>
        <w:trPr>
          <w:trHeight w:val="567" w:hRule="atLeast"/>
        </w:trPr>
        <w:tc>
          <w:tcPr>
            <w:tcW w:w="2940" w:type="dxa"/>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pacing w:val="13"/>
                <w:sz w:val="22"/>
                <w:fitText w:val="1890" w:id="3"/>
              </w:rPr>
              <w:t>E</w:t>
            </w:r>
            <w:r>
              <w:rPr>
                <w:rFonts w:hint="eastAsia" w:ascii="ＭＳ ゴシック" w:hAnsi="ＭＳ ゴシック" w:eastAsia="ＭＳ ゴシック"/>
                <w:spacing w:val="13"/>
                <w:sz w:val="22"/>
                <w:fitText w:val="1890" w:id="3"/>
              </w:rPr>
              <w:t>メールアドレ</w:t>
            </w:r>
            <w:r>
              <w:rPr>
                <w:rFonts w:hint="eastAsia" w:ascii="ＭＳ ゴシック" w:hAnsi="ＭＳ ゴシック" w:eastAsia="ＭＳ ゴシック"/>
                <w:spacing w:val="4"/>
                <w:sz w:val="22"/>
                <w:fitText w:val="1890" w:id="3"/>
              </w:rPr>
              <w:t>ス</w:t>
            </w:r>
            <w:r>
              <w:rPr>
                <w:rFonts w:hint="eastAsia" w:ascii="ＭＳ ゴシック" w:hAnsi="ＭＳ ゴシック" w:eastAsia="ＭＳ ゴシック"/>
                <w:sz w:val="22"/>
              </w:rPr>
              <w:t>【任意】</w:t>
            </w:r>
          </w:p>
        </w:tc>
        <w:tc>
          <w:tcPr>
            <w:tcW w:w="6510" w:type="dxa"/>
            <w:vAlign w:val="center"/>
          </w:tcPr>
          <w:p>
            <w:pPr>
              <w:pStyle w:val="0"/>
              <w:jc w:val="both"/>
              <w:rPr>
                <w:rFonts w:hint="eastAsia" w:ascii="ＭＳ ゴシック" w:hAnsi="ＭＳ ゴシック" w:eastAsia="ＭＳ ゴシック"/>
                <w:sz w:val="22"/>
              </w:rPr>
            </w:pPr>
          </w:p>
        </w:tc>
      </w:tr>
      <w:tr>
        <w:trPr>
          <w:trHeight w:val="1292" w:hRule="atLeast"/>
        </w:trPr>
        <w:tc>
          <w:tcPr>
            <w:tcW w:w="2940" w:type="dxa"/>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pacing w:val="725"/>
                <w:sz w:val="22"/>
                <w:fitText w:val="1890" w:id="4"/>
              </w:rPr>
              <w:t>区</w:t>
            </w:r>
            <w:r>
              <w:rPr>
                <w:rFonts w:hint="eastAsia" w:ascii="ＭＳ ゴシック" w:hAnsi="ＭＳ ゴシック" w:eastAsia="ＭＳ ゴシック"/>
                <w:sz w:val="22"/>
                <w:fitText w:val="1890" w:id="4"/>
              </w:rPr>
              <w:t>分</w:t>
            </w:r>
            <w:r>
              <w:rPr>
                <w:rFonts w:hint="eastAsia" w:ascii="ＭＳ ゴシック" w:hAnsi="ＭＳ ゴシック" w:eastAsia="ＭＳ ゴシック"/>
                <w:sz w:val="22"/>
              </w:rPr>
              <w:t>【必須】</w:t>
            </w:r>
          </w:p>
          <w:p>
            <w:pPr>
              <w:pStyle w:val="0"/>
              <w:jc w:val="both"/>
              <w:rPr>
                <w:rFonts w:hint="eastAsia" w:ascii="ＭＳ ゴシック" w:hAnsi="ＭＳ ゴシック" w:eastAsia="ＭＳ ゴシック"/>
                <w:sz w:val="22"/>
              </w:rPr>
            </w:pPr>
            <w:r>
              <w:rPr>
                <w:rFonts w:hint="eastAsia" w:ascii="ＭＳ ゴシック" w:hAnsi="ＭＳ ゴシック" w:eastAsia="ＭＳ ゴシック"/>
                <w:sz w:val="18"/>
              </w:rPr>
              <w:t>※該当区分に○をつけてください</w:t>
            </w:r>
          </w:p>
        </w:tc>
        <w:tc>
          <w:tcPr>
            <w:tcW w:w="6510" w:type="dxa"/>
            <w:vAlign w:val="center"/>
          </w:tcPr>
          <w:p>
            <w:pPr>
              <w:pStyle w:val="0"/>
              <w:ind w:leftChars="0" w:firstLine="0" w:firstLineChars="0"/>
              <w:jc w:val="both"/>
              <w:rPr>
                <w:rFonts w:hint="eastAsia" w:ascii="ＭＳ ゴシック" w:hAnsi="ＭＳ ゴシック" w:eastAsia="ＭＳ ゴシック"/>
                <w:sz w:val="22"/>
              </w:rPr>
            </w:pPr>
            <w:r>
              <w:rPr>
                <w:rFonts w:hint="eastAsia" w:ascii="ＭＳ ゴシック" w:hAnsi="ＭＳ ゴシック" w:eastAsia="ＭＳ ゴシック"/>
                <w:sz w:val="22"/>
              </w:rPr>
              <w:t>・滝川市・深川市に在住・在勤する方</w:t>
            </w:r>
          </w:p>
          <w:p>
            <w:pPr>
              <w:pStyle w:val="0"/>
              <w:ind w:leftChars="0" w:firstLine="0" w:firstLineChars="0"/>
              <w:jc w:val="both"/>
              <w:rPr>
                <w:rFonts w:hint="eastAsia" w:ascii="ＭＳ ゴシック" w:hAnsi="ＭＳ ゴシック" w:eastAsia="ＭＳ ゴシック"/>
                <w:sz w:val="22"/>
              </w:rPr>
            </w:pPr>
            <w:r>
              <w:rPr>
                <w:rFonts w:hint="eastAsia" w:ascii="ＭＳ ゴシック" w:hAnsi="ＭＳ ゴシック" w:eastAsia="ＭＳ ゴシック"/>
                <w:sz w:val="22"/>
              </w:rPr>
              <w:t>・滝深線を利用されている方</w:t>
            </w:r>
          </w:p>
          <w:p>
            <w:pPr>
              <w:pStyle w:val="0"/>
              <w:ind w:leftChars="0" w:firstLine="0" w:firstLineChars="0"/>
              <w:jc w:val="both"/>
              <w:rPr>
                <w:rFonts w:hint="eastAsia" w:ascii="ＭＳ ゴシック" w:hAnsi="ＭＳ ゴシック" w:eastAsia="ＭＳ ゴシック"/>
                <w:sz w:val="22"/>
              </w:rPr>
            </w:pPr>
            <w:r>
              <w:rPr>
                <w:rFonts w:hint="eastAsia" w:ascii="ＭＳ ゴシック" w:hAnsi="ＭＳ ゴシック" w:eastAsia="ＭＳ ゴシック"/>
                <w:sz w:val="22"/>
              </w:rPr>
              <w:t>・滝深線廃止により代替交通路線になる地域にお住まいの方</w:t>
            </w:r>
          </w:p>
        </w:tc>
      </w:tr>
      <w:tr>
        <w:trPr>
          <w:trHeight w:val="7160" w:hRule="atLeast"/>
        </w:trPr>
        <w:tc>
          <w:tcPr>
            <w:tcW w:w="94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運賃に対するご意見記入欄　※理由の記入もお願いいたします。</w:t>
            </w:r>
          </w:p>
        </w:tc>
      </w:tr>
    </w:tbl>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【留意事項】</w:t>
      </w:r>
      <w:r>
        <w:rPr>
          <w:rFonts w:hint="eastAsia" w:ascii="ＭＳ ゴシック" w:hAnsi="ＭＳ ゴシック" w:eastAsia="ＭＳ ゴシック"/>
          <w:sz w:val="22"/>
        </w:rPr>
        <w:t xml:space="preserve"> </w:t>
      </w:r>
    </w:p>
    <w:p>
      <w:pPr>
        <w:pStyle w:val="15"/>
        <w:numPr>
          <w:ilvl w:val="0"/>
          <w:numId w:val="1"/>
        </w:numPr>
        <w:ind w:leftChars="0" w:right="0" w:righ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ご提出いただいた、氏名、電話番号等は提出意見に不明な点があった場合等の連絡・確認のために利用し、その他の目的には使用いたしません。</w:t>
      </w:r>
    </w:p>
    <w:p>
      <w:pPr>
        <w:pStyle w:val="15"/>
        <w:numPr>
          <w:ilvl w:val="0"/>
          <w:numId w:val="1"/>
        </w:numPr>
        <w:ind w:leftChars="0" w:right="0" w:righ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ご意見に対する個別の回答はいたしかねます。また、今回は「滝深線廃止に伴う代替交通の運賃」についての意見募集であり、それ以外のご意見にも回答いたしかねますので、あらかじめご了承ください。</w:t>
      </w:r>
    </w:p>
    <w:p>
      <w:pPr>
        <w:pStyle w:val="15"/>
        <w:numPr>
          <w:ilvl w:val="0"/>
          <w:numId w:val="1"/>
        </w:numPr>
        <w:ind w:leftChars="0" w:right="0" w:righ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いただいたご意見については、公募期間終了後に開催する滝川市地域公共交通活性化協議会協議運賃分科会</w:t>
      </w:r>
      <w:bookmarkStart w:id="0" w:name="_GoBack"/>
      <w:bookmarkEnd w:id="0"/>
      <w:r>
        <w:rPr>
          <w:rFonts w:hint="eastAsia" w:ascii="ＭＳ ゴシック" w:hAnsi="ＭＳ ゴシック" w:eastAsia="ＭＳ ゴシック"/>
          <w:sz w:val="22"/>
        </w:rPr>
        <w:t>において活用し、最終的な決定の参考とさせていただきます。</w:t>
      </w:r>
    </w:p>
    <w:sectPr>
      <w:pgSz w:w="11906" w:h="16838"/>
      <w:pgMar w:top="1440" w:right="1083" w:bottom="510" w:left="1083" w:header="851" w:footer="992" w:gutter="0"/>
      <w:pgBorders w:zOrder="front" w:display="allPages" w:offsetFrom="page"/>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3083108"/>
    <w:lvl w:ilvl="0" w:tplc="04090001">
      <w:numFmt w:val="bullet"/>
      <w:lvlText w:val=""/>
      <w:lvlJc w:val="left"/>
      <w:pPr>
        <w:ind w:left="630" w:hanging="420"/>
      </w:pPr>
      <w:rPr>
        <w:rFonts w:hint="default" w:ascii="Wingdings" w:hAnsi="Wingdings"/>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1</Words>
  <Characters>410</Characters>
  <Application>JUST Note</Application>
  <Lines>23</Lines>
  <Paragraphs>15</Paragraphs>
  <CharactersWithSpaces>413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2026-04-28T05:01:19Z</cp:lastPrinted>
  <dcterms:created xsi:type="dcterms:W3CDTF">2026-04-17T06:58:00Z</dcterms:created>
  <dcterms:modified xsi:type="dcterms:W3CDTF">2026-04-17T06:58:00Z</dcterms:modified>
  <cp:revision>0</cp:revision>
</cp:coreProperties>
</file>