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様式第５号（その１）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滝川市営住宅等収支計画書【管理業務】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◎　収　入</w:t>
      </w:r>
    </w:p>
    <w:tbl>
      <w:tblPr>
        <w:tblStyle w:val="18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3"/>
        <w:gridCol w:w="1994"/>
        <w:gridCol w:w="1484"/>
        <w:gridCol w:w="1484"/>
        <w:gridCol w:w="1483"/>
        <w:gridCol w:w="1484"/>
        <w:gridCol w:w="1484"/>
      </w:tblGrid>
      <w:tr>
        <w:trPr/>
        <w:tc>
          <w:tcPr>
            <w:tcW w:w="23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令和９年度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23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負担金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0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収入合計（Ａ）</w:t>
            </w: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◎　支　出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26"/>
        <w:gridCol w:w="1980"/>
        <w:gridCol w:w="1486"/>
        <w:gridCol w:w="1486"/>
        <w:gridCol w:w="1486"/>
        <w:gridCol w:w="1486"/>
        <w:gridCol w:w="1486"/>
      </w:tblGrid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令和９年度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　件　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3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需　用　費</w:t>
            </w: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印刷製本費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一般修繕費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退去修繕費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計画修繕費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　務　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3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　託　費</w:t>
            </w: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3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945" w:id="1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fitText w:val="945" w:id="1"/>
              </w:rPr>
              <w:t>他</w:t>
            </w: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　計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0" w:hRule="atLeast"/>
        </w:trPr>
        <w:tc>
          <w:tcPr>
            <w:tcW w:w="2288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支出合計（Ｂ）</w:t>
            </w: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0" w:hRule="atLeast"/>
        </w:trPr>
        <w:tc>
          <w:tcPr>
            <w:tcW w:w="228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　支（Ａ－Ｂ）</w:t>
            </w: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消費税額は、支出項目の各経費においては含めずに、消費税欄に一括計上すること。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積算内訳を各項目ごとに別紙（様式自由。Ａ４版）に示すこと。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</w:t>
      </w:r>
      <w:bookmarkStart w:id="0" w:name="_GoBack"/>
      <w:bookmarkEnd w:id="0"/>
      <w:r>
        <w:rPr>
          <w:rFonts w:hint="eastAsia" w:ascii="ＭＳ 明朝" w:hAnsi="ＭＳ 明朝" w:eastAsia="ＭＳ 明朝"/>
        </w:rPr>
        <w:t>号（その２）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滝川市営住宅等収支計画書【自主事業】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◎　収　入</w:t>
      </w:r>
    </w:p>
    <w:tbl>
      <w:tblPr>
        <w:tblStyle w:val="18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3"/>
        <w:gridCol w:w="1994"/>
        <w:gridCol w:w="1484"/>
        <w:gridCol w:w="1484"/>
        <w:gridCol w:w="1483"/>
        <w:gridCol w:w="1484"/>
        <w:gridCol w:w="1484"/>
      </w:tblGrid>
      <w:tr>
        <w:trPr/>
        <w:tc>
          <w:tcPr>
            <w:tcW w:w="23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令和９年度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23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負担金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0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収入合計（Ａ）</w:t>
            </w: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　支　出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25"/>
        <w:gridCol w:w="2006"/>
        <w:gridCol w:w="1481"/>
        <w:gridCol w:w="1481"/>
        <w:gridCol w:w="1481"/>
        <w:gridCol w:w="1481"/>
        <w:gridCol w:w="1481"/>
      </w:tblGrid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令和９年度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　件　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23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需　用　費</w:t>
            </w: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印刷製本費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　計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0" w:hRule="atLeast"/>
        </w:trPr>
        <w:tc>
          <w:tcPr>
            <w:tcW w:w="2288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支出合計（Ｂ）</w:t>
            </w: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0" w:hRule="atLeast"/>
        </w:trPr>
        <w:tc>
          <w:tcPr>
            <w:tcW w:w="228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　支（Ａ－Ｂ）</w:t>
            </w: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消費税額は、支出項目の各経費においては含めずに、消費税欄に一括計上すること。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積算内訳を各項目ごとに別紙（様式自由。Ａ４版）に示すこと。</w:t>
      </w:r>
    </w:p>
    <w:sectPr>
      <w:foot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pgNumType w:start="48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</w:rPr>
          <w:t>48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4</Words>
  <Characters>408</Characters>
  <Application>JUST Note</Application>
  <Lines>738</Lines>
  <Paragraphs>64</Paragraphs>
  <CharactersWithSpaces>436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2025-07-14T06:55:00Z</dcterms:created>
  <dcterms:modified xsi:type="dcterms:W3CDTF">2025-07-14T06:55:00Z</dcterms:modified>
  <cp:revision>0</cp:revision>
</cp:coreProperties>
</file>