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rPr>
          <w:rFonts w:hint="eastAsia"/>
          <w:u w:val="single" w:color="auto"/>
        </w:rPr>
      </w:pPr>
      <w:r>
        <w:rPr>
          <w:rFonts w:hint="eastAsia"/>
          <w:u w:val="none" w:color="auto"/>
        </w:rPr>
        <w:t>別記第３号様式</w:t>
      </w:r>
      <w:bookmarkStart w:id="0" w:name="_GoBack"/>
      <w:bookmarkEnd w:id="0"/>
    </w:p>
    <w:p>
      <w:pPr>
        <w:pStyle w:val="0"/>
        <w:overflowPunct w:val="0"/>
        <w:autoSpaceDE w:val="0"/>
        <w:autoSpaceDN w:val="0"/>
        <w:spacing w:before="0" w:beforeLines="0" w:beforeAutospacing="0" w:after="0" w:afterLines="0" w:afterAutospacing="0"/>
        <w:jc w:val="center"/>
        <w:rPr>
          <w:rFonts w:hint="eastAsia"/>
          <w:sz w:val="32"/>
          <w:u w:val="single" w:color="auto"/>
        </w:rPr>
      </w:pPr>
      <w:r>
        <w:rPr>
          <w:rFonts w:hint="eastAsia"/>
          <w:sz w:val="32"/>
          <w:u w:val="none" w:color="auto"/>
        </w:rPr>
        <w:t>参加資格確認書</w:t>
      </w:r>
    </w:p>
    <w:p>
      <w:pPr>
        <w:pStyle w:val="0"/>
        <w:overflowPunct w:val="0"/>
        <w:autoSpaceDE w:val="0"/>
        <w:autoSpaceDN w:val="0"/>
        <w:spacing w:before="0" w:beforeLines="0" w:beforeAutospacing="0" w:after="0" w:afterLines="0" w:afterAutospacing="0"/>
        <w:jc w:val="left"/>
        <w:rPr>
          <w:rFonts w:hint="eastAsia"/>
          <w:u w:val="single" w:color="auto"/>
        </w:rPr>
      </w:pPr>
    </w:p>
    <w:p>
      <w:pPr>
        <w:pStyle w:val="0"/>
        <w:overflowPunct w:val="0"/>
        <w:autoSpaceDE w:val="0"/>
        <w:autoSpaceDN w:val="0"/>
        <w:spacing w:before="0" w:beforeLines="0" w:beforeAutospacing="0" w:after="0" w:afterLines="0" w:afterAutospacing="0"/>
        <w:ind w:left="5355" w:leftChars="2500"/>
        <w:jc w:val="left"/>
        <w:rPr>
          <w:rFonts w:hint="eastAsia"/>
          <w:b w:val="1"/>
          <w:u w:val="single" w:color="auto"/>
        </w:rPr>
      </w:pPr>
      <w:r>
        <w:rPr>
          <w:rFonts w:hint="eastAsia"/>
          <w:u w:val="single" w:color="auto"/>
        </w:rPr>
        <w:t>事業者名　　　　　　　　　　　　　　　</w:t>
      </w:r>
    </w:p>
    <w:p>
      <w:pPr>
        <w:pStyle w:val="0"/>
        <w:overflowPunct w:val="0"/>
        <w:autoSpaceDE w:val="0"/>
        <w:autoSpaceDN w:val="0"/>
        <w:spacing w:before="0" w:beforeLines="0" w:beforeAutospacing="0" w:after="0" w:afterLines="0" w:afterAutospacing="0"/>
        <w:rPr>
          <w:rFonts w:hint="eastAsia"/>
          <w:b w:val="0"/>
          <w:sz w:val="24"/>
          <w:u w:val="single" w:color="auto"/>
        </w:rPr>
      </w:pPr>
      <w:r>
        <w:rPr>
          <w:rFonts w:hint="eastAsia" w:ascii="ＭＳ ゴシック" w:hAnsi="ＭＳ ゴシック" w:eastAsia="ＭＳ ゴシック"/>
          <w:b w:val="0"/>
          <w:sz w:val="24"/>
          <w:u w:val="none" w:color="auto"/>
        </w:rPr>
        <w:t>○同種業務受注実績</w:t>
      </w:r>
    </w:p>
    <w:p>
      <w:pPr>
        <w:pStyle w:val="0"/>
        <w:overflowPunct w:val="0"/>
        <w:autoSpaceDE w:val="0"/>
        <w:autoSpaceDN w:val="0"/>
        <w:spacing w:before="0" w:beforeLines="0" w:beforeAutospacing="0" w:after="0" w:afterLines="0" w:afterAutospacing="0"/>
        <w:ind w:left="0" w:leftChars="100" w:right="0" w:rightChars="0" w:firstLine="0" w:firstLineChars="0"/>
        <w:rPr>
          <w:rFonts w:hint="eastAsia"/>
          <w:u w:val="single" w:color="auto"/>
        </w:rPr>
      </w:pPr>
      <w:r>
        <w:rPr>
          <w:rFonts w:hint="eastAsia"/>
          <w:u w:val="none" w:color="auto"/>
        </w:rPr>
        <w:t>令和４年度から令和６年度までの間における、本プロポーザルに係る業務と同種の業務を他の地方公共団体</w:t>
      </w:r>
      <w:r>
        <w:rPr>
          <w:rFonts w:hint="eastAsia"/>
          <w:u w:val="none" w:color="auto"/>
        </w:rPr>
        <w:t>(</w:t>
      </w:r>
      <w:r>
        <w:rPr>
          <w:rFonts w:hint="eastAsia"/>
          <w:u w:val="none" w:color="auto"/>
        </w:rPr>
        <w:t>議会を含む。</w:t>
      </w:r>
      <w:r>
        <w:rPr>
          <w:rFonts w:hint="eastAsia"/>
          <w:u w:val="none" w:color="auto"/>
        </w:rPr>
        <w:t>)</w:t>
      </w:r>
      <w:r>
        <w:rPr>
          <w:rFonts w:hint="eastAsia" w:ascii="ＭＳ 明朝" w:hAnsi="ＭＳ 明朝" w:eastAsia="ＭＳ 明朝"/>
          <w:b w:val="0"/>
          <w:sz w:val="21"/>
          <w:highlight w:val="none"/>
          <w:shd w:val="clear" w:color="auto" w:fill="auto"/>
        </w:rPr>
        <w:t>から</w:t>
      </w:r>
      <w:r>
        <w:rPr>
          <w:rFonts w:hint="eastAsia"/>
          <w:u w:val="none" w:color="auto"/>
        </w:rPr>
        <w:t>受注した実績（滝川市に提供するシステムと同一のシステムによる実績に限る。）</w:t>
      </w:r>
    </w:p>
    <w:tbl>
      <w:tblPr>
        <w:tblStyle w:val="11"/>
        <w:tblpPr w:leftFromText="0" w:rightFromText="0" w:topFromText="0" w:bottomFromText="0" w:vertAnchor="text" w:horzAnchor="margin" w:tblpX="515" w:tblpY="30"/>
        <w:tblOverlap w:val="neve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42"/>
        <w:gridCol w:w="2568"/>
        <w:gridCol w:w="1326"/>
        <w:gridCol w:w="4452"/>
      </w:tblGrid>
      <w:tr>
        <w:trPr>
          <w:trHeight w:val="473" w:hRule="atLeast"/>
        </w:trPr>
        <w:tc>
          <w:tcPr>
            <w:tcW w:w="642" w:type="dxa"/>
            <w:vAlign w:val="top"/>
          </w:tcPr>
          <w:p>
            <w:pPr>
              <w:pStyle w:val="0"/>
              <w:autoSpaceDE w:val="0"/>
              <w:autoSpaceDN w:val="0"/>
              <w:adjustRightInd w:val="0"/>
              <w:jc w:val="center"/>
              <w:rPr>
                <w:rFonts w:hint="default" w:ascii="ＭＳ 明朝" w:hAnsi="ＭＳ 明朝" w:eastAsia="ＭＳ 明朝"/>
                <w:kern w:val="0"/>
                <w:sz w:val="21"/>
              </w:rPr>
            </w:pPr>
          </w:p>
        </w:tc>
        <w:tc>
          <w:tcPr>
            <w:tcW w:w="2568" w:type="dxa"/>
            <w:vAlign w:val="top"/>
          </w:tcPr>
          <w:p>
            <w:pPr>
              <w:pStyle w:val="0"/>
              <w:autoSpaceDE w:val="0"/>
              <w:autoSpaceDN w:val="0"/>
              <w:adjustRightInd w:val="0"/>
              <w:jc w:val="center"/>
              <w:rPr>
                <w:rFonts w:hint="default" w:ascii="ＭＳ 明朝" w:hAnsi="ＭＳ 明朝" w:eastAsia="ＭＳ 明朝"/>
                <w:kern w:val="0"/>
                <w:sz w:val="21"/>
              </w:rPr>
            </w:pPr>
            <w:r>
              <w:rPr>
                <w:rFonts w:hint="eastAsia" w:ascii="ＭＳ 明朝" w:hAnsi="ＭＳ 明朝" w:eastAsia="ＭＳ 明朝"/>
                <w:kern w:val="0"/>
                <w:sz w:val="21"/>
              </w:rPr>
              <w:t>地方議会名又は</w:t>
            </w:r>
          </w:p>
          <w:p>
            <w:pPr>
              <w:pStyle w:val="0"/>
              <w:autoSpaceDE w:val="0"/>
              <w:autoSpaceDN w:val="0"/>
              <w:adjustRightInd w:val="0"/>
              <w:jc w:val="center"/>
              <w:rPr>
                <w:rFonts w:hint="default" w:ascii="ＭＳ 明朝" w:hAnsi="ＭＳ 明朝" w:eastAsia="ＭＳ 明朝"/>
                <w:kern w:val="0"/>
                <w:sz w:val="21"/>
              </w:rPr>
            </w:pPr>
            <w:r>
              <w:rPr>
                <w:rFonts w:hint="eastAsia" w:ascii="ＭＳ 明朝" w:hAnsi="ＭＳ 明朝" w:eastAsia="ＭＳ 明朝"/>
                <w:kern w:val="0"/>
                <w:sz w:val="21"/>
              </w:rPr>
              <w:t>地方公共団体名</w:t>
            </w:r>
          </w:p>
        </w:tc>
        <w:tc>
          <w:tcPr>
            <w:tcW w:w="1326" w:type="dxa"/>
            <w:vAlign w:val="top"/>
          </w:tcPr>
          <w:p>
            <w:pPr>
              <w:pStyle w:val="0"/>
              <w:autoSpaceDE w:val="0"/>
              <w:autoSpaceDN w:val="0"/>
              <w:adjustRightInd w:val="0"/>
              <w:spacing w:line="480" w:lineRule="auto"/>
              <w:jc w:val="center"/>
              <w:rPr>
                <w:rFonts w:hint="default" w:ascii="ＭＳ 明朝" w:hAnsi="ＭＳ 明朝" w:eastAsia="ＭＳ 明朝"/>
                <w:kern w:val="0"/>
                <w:sz w:val="21"/>
              </w:rPr>
            </w:pPr>
            <w:r>
              <w:rPr>
                <w:rFonts w:hint="eastAsia" w:ascii="ＭＳ 明朝" w:hAnsi="ＭＳ 明朝" w:eastAsia="ＭＳ 明朝"/>
                <w:kern w:val="0"/>
                <w:sz w:val="21"/>
              </w:rPr>
              <w:t>受注年度</w:t>
            </w:r>
          </w:p>
        </w:tc>
        <w:tc>
          <w:tcPr>
            <w:tcW w:w="4452" w:type="dxa"/>
            <w:vAlign w:val="top"/>
          </w:tcPr>
          <w:p>
            <w:pPr>
              <w:pStyle w:val="0"/>
              <w:autoSpaceDE w:val="0"/>
              <w:autoSpaceDN w:val="0"/>
              <w:adjustRightInd w:val="0"/>
              <w:spacing w:line="480" w:lineRule="auto"/>
              <w:jc w:val="center"/>
              <w:rPr>
                <w:rFonts w:hint="default" w:ascii="ＭＳ 明朝" w:hAnsi="ＭＳ 明朝" w:eastAsia="ＭＳ 明朝"/>
                <w:kern w:val="0"/>
                <w:sz w:val="21"/>
              </w:rPr>
            </w:pPr>
            <w:r>
              <w:rPr>
                <w:rFonts w:hint="eastAsia" w:ascii="ＭＳ 明朝" w:hAnsi="ＭＳ 明朝" w:eastAsia="ＭＳ 明朝"/>
                <w:kern w:val="0"/>
                <w:sz w:val="21"/>
              </w:rPr>
              <w:t>件　　　名</w:t>
            </w: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①</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②</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③</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④</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⑤</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⑥</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⑦</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⑧</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⑨</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r>
        <w:trPr>
          <w:trHeight w:val="428" w:hRule="atLeast"/>
        </w:trPr>
        <w:tc>
          <w:tcPr>
            <w:tcW w:w="642" w:type="dxa"/>
            <w:vAlign w:val="center"/>
          </w:tcPr>
          <w:p>
            <w:pPr>
              <w:pStyle w:val="0"/>
              <w:autoSpaceDE w:val="0"/>
              <w:autoSpaceDN w:val="0"/>
              <w:adjustRightInd w:val="0"/>
              <w:spacing w:line="360" w:lineRule="auto"/>
              <w:jc w:val="center"/>
              <w:rPr>
                <w:rFonts w:hint="default" w:ascii="ＭＳ 明朝" w:hAnsi="ＭＳ 明朝" w:eastAsia="ＭＳ 明朝"/>
                <w:kern w:val="0"/>
                <w:sz w:val="21"/>
              </w:rPr>
            </w:pPr>
            <w:r>
              <w:rPr>
                <w:rFonts w:hint="eastAsia" w:ascii="ＭＳ 明朝" w:hAnsi="ＭＳ 明朝" w:eastAsia="ＭＳ 明朝"/>
                <w:kern w:val="0"/>
                <w:sz w:val="21"/>
              </w:rPr>
              <w:t>⑩</w:t>
            </w:r>
          </w:p>
        </w:tc>
        <w:tc>
          <w:tcPr>
            <w:tcW w:w="2568" w:type="dxa"/>
            <w:vAlign w:val="center"/>
          </w:tcPr>
          <w:p>
            <w:pPr>
              <w:pStyle w:val="0"/>
              <w:autoSpaceDE w:val="0"/>
              <w:autoSpaceDN w:val="0"/>
              <w:adjustRightInd w:val="0"/>
              <w:jc w:val="left"/>
              <w:rPr>
                <w:rFonts w:hint="default" w:ascii="ＭＳ 明朝" w:hAnsi="ＭＳ 明朝" w:eastAsia="ＭＳ 明朝"/>
                <w:kern w:val="0"/>
                <w:sz w:val="21"/>
              </w:rPr>
            </w:pPr>
          </w:p>
        </w:tc>
        <w:tc>
          <w:tcPr>
            <w:tcW w:w="1326" w:type="dxa"/>
            <w:vAlign w:val="center"/>
          </w:tcPr>
          <w:p>
            <w:pPr>
              <w:pStyle w:val="0"/>
              <w:autoSpaceDE w:val="0"/>
              <w:autoSpaceDN w:val="0"/>
              <w:adjustRightInd w:val="0"/>
              <w:jc w:val="left"/>
              <w:rPr>
                <w:rFonts w:hint="default" w:ascii="ＭＳ 明朝" w:hAnsi="ＭＳ 明朝" w:eastAsia="ＭＳ 明朝"/>
                <w:kern w:val="0"/>
                <w:sz w:val="21"/>
              </w:rPr>
            </w:pPr>
          </w:p>
        </w:tc>
        <w:tc>
          <w:tcPr>
            <w:tcW w:w="4452" w:type="dxa"/>
            <w:vAlign w:val="center"/>
          </w:tcPr>
          <w:p>
            <w:pPr>
              <w:pStyle w:val="0"/>
              <w:autoSpaceDE w:val="0"/>
              <w:autoSpaceDN w:val="0"/>
              <w:adjustRightInd w:val="0"/>
              <w:jc w:val="left"/>
              <w:rPr>
                <w:rFonts w:hint="default" w:ascii="ＭＳ 明朝" w:hAnsi="ＭＳ 明朝" w:eastAsia="ＭＳ 明朝"/>
                <w:kern w:val="0"/>
                <w:sz w:val="21"/>
              </w:rPr>
            </w:pPr>
          </w:p>
        </w:tc>
      </w:tr>
    </w:tbl>
    <w:p>
      <w:pPr>
        <w:pStyle w:val="0"/>
        <w:overflowPunct w:val="0"/>
        <w:autoSpaceDE w:val="0"/>
        <w:autoSpaceDN w:val="0"/>
        <w:spacing w:before="0" w:beforeLines="0" w:beforeAutospacing="0" w:after="0" w:afterLines="0" w:afterAutospacing="0" w:line="240" w:lineRule="exact"/>
        <w:ind w:left="0" w:leftChars="0" w:right="0" w:rightChars="0" w:hanging="428" w:hangingChars="200"/>
        <w:rPr>
          <w:rFonts w:hint="eastAsia"/>
          <w:u w:val="single" w:color="auto"/>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before="0" w:beforeLines="0" w:beforeAutospacing="0" w:after="0" w:afterLines="0" w:afterAutospacing="0"/>
        <w:ind w:left="643" w:leftChars="300"/>
        <w:rPr>
          <w:rFonts w:hint="default"/>
        </w:rPr>
      </w:pPr>
      <w:r>
        <w:rPr>
          <w:rFonts w:hint="eastAsia"/>
        </w:rPr>
        <w:t>※</w:t>
      </w:r>
      <w:r>
        <w:rPr>
          <w:rFonts w:hint="eastAsia" w:ascii="ＭＳ 明朝" w:hAnsi="ＭＳ 明朝" w:eastAsia="ＭＳ 明朝"/>
          <w:kern w:val="0"/>
          <w:sz w:val="21"/>
        </w:rPr>
        <w:t>北海道内の実績があれば優先して記載すること。</w:t>
      </w:r>
    </w:p>
    <w:p>
      <w:pPr>
        <w:pStyle w:val="0"/>
        <w:spacing w:before="0" w:beforeLines="0" w:beforeAutospacing="0" w:after="0" w:afterLines="0" w:afterAutospacing="0"/>
        <w:ind w:left="643" w:leftChars="300"/>
        <w:rPr>
          <w:rFonts w:hint="default"/>
        </w:rPr>
      </w:pPr>
      <w:r>
        <w:rPr>
          <w:rFonts w:hint="eastAsia" w:ascii="ＭＳ 明朝" w:hAnsi="ＭＳ 明朝" w:eastAsia="ＭＳ 明朝"/>
          <w:kern w:val="0"/>
          <w:sz w:val="21"/>
        </w:rPr>
        <w:t>※</w:t>
      </w:r>
      <w:r>
        <w:rPr>
          <w:rFonts w:hint="eastAsia"/>
        </w:rPr>
        <w:t>内容がわかれば、任意様式で可とする。</w:t>
      </w:r>
    </w:p>
    <w:p>
      <w:pPr>
        <w:pStyle w:val="0"/>
        <w:overflowPunct w:val="0"/>
        <w:autoSpaceDE w:val="0"/>
        <w:autoSpaceDN w:val="0"/>
        <w:spacing w:before="0" w:beforeLines="0" w:beforeAutospacing="0" w:after="0" w:afterLines="0" w:afterAutospacing="0" w:line="240" w:lineRule="exact"/>
        <w:ind w:left="0" w:leftChars="0" w:right="0" w:rightChars="0" w:hanging="428" w:hangingChars="200"/>
        <w:rPr>
          <w:rFonts w:hint="eastAsia"/>
          <w:u w:val="single" w:color="auto"/>
        </w:rPr>
      </w:pPr>
    </w:p>
    <w:p>
      <w:pPr>
        <w:pStyle w:val="0"/>
        <w:overflowPunct w:val="0"/>
        <w:autoSpaceDE w:val="0"/>
        <w:autoSpaceDN w:val="0"/>
        <w:spacing w:before="0" w:beforeLines="0" w:beforeAutospacing="0" w:after="0" w:afterLines="0" w:afterAutospacing="0"/>
        <w:rPr>
          <w:rFonts w:hint="eastAsia" w:ascii="ＭＳ ゴシック" w:hAnsi="ＭＳ ゴシック" w:eastAsia="ＭＳ ゴシック"/>
          <w:b w:val="0"/>
          <w:sz w:val="24"/>
          <w:u w:val="none" w:color="auto"/>
        </w:rPr>
      </w:pPr>
      <w:r>
        <w:rPr>
          <w:rFonts w:hint="eastAsia" w:ascii="ＭＳ ゴシック" w:hAnsi="ＭＳ ゴシック" w:eastAsia="ＭＳ ゴシック"/>
          <w:b w:val="0"/>
          <w:sz w:val="24"/>
          <w:u w:val="none" w:color="auto"/>
        </w:rPr>
        <w:t>○欠格事項</w:t>
      </w:r>
    </w:p>
    <w:tbl>
      <w:tblPr>
        <w:tblStyle w:val="17"/>
        <w:tblW w:w="0" w:type="auto"/>
        <w:tblInd w:w="209" w:type="dxa"/>
        <w:tblLayout w:type="fixed"/>
        <w:tblLook w:firstRow="1" w:lastRow="0" w:firstColumn="1" w:lastColumn="0" w:noHBand="0" w:noVBand="1" w:val="04A0"/>
      </w:tblPr>
      <w:tblGrid>
        <w:gridCol w:w="6634"/>
        <w:gridCol w:w="2795"/>
      </w:tblGrid>
      <w:tr>
        <w:trPr/>
        <w:tc>
          <w:tcPr>
            <w:tcW w:w="6634" w:type="dxa"/>
            <w:vAlign w:val="top"/>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項　目</w:t>
            </w:r>
          </w:p>
        </w:tc>
        <w:tc>
          <w:tcPr>
            <w:tcW w:w="2795" w:type="dxa"/>
            <w:vAlign w:val="top"/>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いずれかに☑</w:t>
            </w:r>
          </w:p>
        </w:tc>
      </w:tr>
      <w:tr>
        <w:trPr>
          <w:trHeight w:val="425" w:hRule="atLeast"/>
        </w:trPr>
        <w:tc>
          <w:tcPr>
            <w:tcW w:w="6634" w:type="dxa"/>
            <w:vAlign w:val="center"/>
          </w:tcPr>
          <w:p>
            <w:pPr>
              <w:pStyle w:val="0"/>
              <w:wordWrap w:val="0"/>
              <w:overflowPunct w:val="0"/>
              <w:autoSpaceDE w:val="0"/>
              <w:autoSpaceDN w:val="0"/>
              <w:spacing w:before="0" w:beforeLines="0" w:beforeAutospacing="0" w:after="0" w:afterLines="0" w:afterAutospacing="0"/>
              <w:ind w:right="-107" w:rightChars="-50"/>
              <w:jc w:val="left"/>
              <w:rPr>
                <w:rFonts w:hint="eastAsia"/>
              </w:rPr>
            </w:pPr>
            <w:r>
              <w:rPr>
                <w:rFonts w:hint="eastAsia"/>
              </w:rPr>
              <w:t>地方自治法施行令第</w:t>
            </w:r>
            <w:r>
              <w:rPr>
                <w:rFonts w:hint="eastAsia"/>
              </w:rPr>
              <w:t>167</w:t>
            </w:r>
            <w:r>
              <w:rPr>
                <w:rFonts w:hint="eastAsia"/>
              </w:rPr>
              <w:t>条の４の規定に</w:t>
            </w:r>
          </w:p>
        </w:tc>
        <w:tc>
          <w:tcPr>
            <w:tcW w:w="2795" w:type="dxa"/>
            <w:vAlign w:val="center"/>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□該当する　□該当しない</w:t>
            </w:r>
          </w:p>
        </w:tc>
      </w:tr>
      <w:tr>
        <w:trPr>
          <w:trHeight w:val="425" w:hRule="atLeast"/>
        </w:trPr>
        <w:tc>
          <w:tcPr>
            <w:tcW w:w="6634" w:type="dxa"/>
            <w:vAlign w:val="center"/>
          </w:tcPr>
          <w:p>
            <w:pPr>
              <w:pStyle w:val="0"/>
              <w:wordWrap w:val="0"/>
              <w:overflowPunct w:val="0"/>
              <w:autoSpaceDE w:val="0"/>
              <w:autoSpaceDN w:val="0"/>
              <w:spacing w:before="0" w:beforeLines="0" w:beforeAutospacing="0" w:after="0" w:afterLines="0" w:afterAutospacing="0"/>
              <w:ind w:right="-107" w:rightChars="-50"/>
              <w:jc w:val="left"/>
              <w:rPr>
                <w:rFonts w:hint="eastAsia"/>
              </w:rPr>
            </w:pPr>
            <w:r>
              <w:rPr>
                <w:rFonts w:hint="eastAsia"/>
              </w:rPr>
              <w:t>民事再生法第</w:t>
            </w:r>
            <w:r>
              <w:rPr>
                <w:rFonts w:hint="eastAsia"/>
              </w:rPr>
              <w:t>21</w:t>
            </w:r>
            <w:r>
              <w:rPr>
                <w:rFonts w:hint="eastAsia"/>
              </w:rPr>
              <w:t>条に基づく再生手続開始の申立てが行われた者に</w:t>
            </w:r>
          </w:p>
        </w:tc>
        <w:tc>
          <w:tcPr>
            <w:tcW w:w="2795" w:type="dxa"/>
            <w:vAlign w:val="center"/>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□該当する　□該当しない</w:t>
            </w:r>
          </w:p>
        </w:tc>
      </w:tr>
      <w:tr>
        <w:trPr>
          <w:trHeight w:val="425" w:hRule="atLeast"/>
        </w:trPr>
        <w:tc>
          <w:tcPr>
            <w:tcW w:w="6634" w:type="dxa"/>
            <w:vAlign w:val="center"/>
          </w:tcPr>
          <w:p>
            <w:pPr>
              <w:pStyle w:val="0"/>
              <w:wordWrap w:val="0"/>
              <w:overflowPunct w:val="0"/>
              <w:autoSpaceDE w:val="0"/>
              <w:autoSpaceDN w:val="0"/>
              <w:spacing w:before="0" w:beforeLines="0" w:beforeAutospacing="0" w:after="0" w:afterLines="0" w:afterAutospacing="0"/>
              <w:ind w:right="-107" w:rightChars="-50"/>
              <w:jc w:val="left"/>
              <w:rPr>
                <w:rFonts w:hint="eastAsia"/>
              </w:rPr>
            </w:pPr>
            <w:r>
              <w:rPr>
                <w:rFonts w:hint="eastAsia"/>
              </w:rPr>
              <w:t>会社更生法第</w:t>
            </w:r>
            <w:r>
              <w:rPr>
                <w:rFonts w:hint="eastAsia"/>
              </w:rPr>
              <w:t>17</w:t>
            </w:r>
            <w:r>
              <w:rPr>
                <w:rFonts w:hint="eastAsia"/>
              </w:rPr>
              <w:t>条に基づく更生手続開始の申立てが行われた者に</w:t>
            </w:r>
          </w:p>
        </w:tc>
        <w:tc>
          <w:tcPr>
            <w:tcW w:w="2795" w:type="dxa"/>
            <w:vAlign w:val="center"/>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□該当する　□該当しない</w:t>
            </w:r>
          </w:p>
        </w:tc>
      </w:tr>
      <w:tr>
        <w:trPr>
          <w:trHeight w:val="794" w:hRule="atLeast"/>
        </w:trPr>
        <w:tc>
          <w:tcPr>
            <w:tcW w:w="6634" w:type="dxa"/>
            <w:vAlign w:val="center"/>
          </w:tcPr>
          <w:p>
            <w:pPr>
              <w:pStyle w:val="0"/>
              <w:wordWrap w:val="0"/>
              <w:overflowPunct w:val="0"/>
              <w:autoSpaceDE w:val="0"/>
              <w:autoSpaceDN w:val="0"/>
              <w:spacing w:before="0" w:beforeLines="0" w:beforeAutospacing="0" w:after="0" w:afterLines="0" w:afterAutospacing="0"/>
              <w:ind w:right="-107" w:rightChars="-50"/>
              <w:jc w:val="left"/>
              <w:rPr>
                <w:rFonts w:hint="eastAsia"/>
              </w:rPr>
            </w:pPr>
            <w:r>
              <w:rPr>
                <w:rFonts w:hint="eastAsia"/>
              </w:rPr>
              <w:t>手形交換所による取引停止処分を受けてから２年を経過しない者又は入札執行日前６月以内に手形若しくは小切手を不渡りにした者に</w:t>
            </w:r>
          </w:p>
        </w:tc>
        <w:tc>
          <w:tcPr>
            <w:tcW w:w="2795" w:type="dxa"/>
            <w:vAlign w:val="center"/>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□該当する　□該当しない</w:t>
            </w:r>
          </w:p>
        </w:tc>
      </w:tr>
      <w:tr>
        <w:trPr>
          <w:trHeight w:val="425" w:hRule="atLeast"/>
        </w:trPr>
        <w:tc>
          <w:tcPr>
            <w:tcW w:w="6634" w:type="dxa"/>
            <w:vAlign w:val="center"/>
          </w:tcPr>
          <w:p>
            <w:pPr>
              <w:pStyle w:val="0"/>
              <w:wordWrap w:val="0"/>
              <w:overflowPunct w:val="0"/>
              <w:autoSpaceDE w:val="0"/>
              <w:autoSpaceDN w:val="0"/>
              <w:spacing w:before="0" w:beforeLines="0" w:beforeAutospacing="0" w:after="0" w:afterLines="0" w:afterAutospacing="0"/>
              <w:ind w:right="-107" w:rightChars="-50"/>
              <w:jc w:val="left"/>
              <w:rPr>
                <w:rFonts w:hint="eastAsia"/>
              </w:rPr>
            </w:pPr>
            <w:r>
              <w:rPr>
                <w:rFonts w:hint="eastAsia"/>
              </w:rPr>
              <w:t>法人に係る滝川市税に滞納が</w:t>
            </w:r>
          </w:p>
        </w:tc>
        <w:tc>
          <w:tcPr>
            <w:tcW w:w="2795" w:type="dxa"/>
            <w:vAlign w:val="center"/>
          </w:tcPr>
          <w:p>
            <w:pPr>
              <w:pStyle w:val="0"/>
              <w:wordWrap w:val="0"/>
              <w:overflowPunct w:val="0"/>
              <w:autoSpaceDE w:val="0"/>
              <w:autoSpaceDN w:val="0"/>
              <w:spacing w:before="0" w:beforeLines="0" w:beforeAutospacing="0" w:after="0" w:afterLines="0" w:afterAutospacing="0"/>
              <w:ind w:left="6" w:leftChars="3"/>
              <w:jc w:val="left"/>
              <w:rPr>
                <w:rFonts w:hint="eastAsia"/>
              </w:rPr>
            </w:pPr>
            <w:r>
              <w:rPr>
                <w:rFonts w:hint="eastAsia"/>
              </w:rPr>
              <w:t>□ある　　　□ない</w:t>
            </w:r>
          </w:p>
        </w:tc>
      </w:tr>
      <w:tr>
        <w:trPr>
          <w:trHeight w:val="1020" w:hRule="atLeast"/>
        </w:trPr>
        <w:tc>
          <w:tcPr>
            <w:tcW w:w="6634" w:type="dxa"/>
            <w:vAlign w:val="center"/>
          </w:tcPr>
          <w:p>
            <w:pPr>
              <w:pStyle w:val="0"/>
              <w:wordWrap w:val="0"/>
              <w:overflowPunct w:val="0"/>
              <w:autoSpaceDE w:val="0"/>
              <w:autoSpaceDN w:val="0"/>
              <w:spacing w:before="0" w:beforeLines="0" w:beforeAutospacing="0" w:after="0" w:afterLines="0" w:afterAutospacing="0"/>
              <w:ind w:right="-107" w:rightChars="-50"/>
              <w:jc w:val="left"/>
              <w:rPr>
                <w:rFonts w:hint="eastAsia"/>
              </w:rPr>
            </w:pPr>
            <w:r>
              <w:rPr>
                <w:rFonts w:hint="eastAsia"/>
              </w:rPr>
              <w:t>暴力団若しくはその構成員若しくは暴力団の構成員でなくなった日から５年を経過しない者の統制の下にある者又は役員が暴力団の構成員等である者に</w:t>
            </w:r>
          </w:p>
        </w:tc>
        <w:tc>
          <w:tcPr>
            <w:tcW w:w="2795" w:type="dxa"/>
            <w:vAlign w:val="center"/>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□該当する　□該当しない</w:t>
            </w:r>
          </w:p>
        </w:tc>
      </w:tr>
      <w:tr>
        <w:trPr>
          <w:trHeight w:val="1020" w:hRule="atLeast"/>
        </w:trPr>
        <w:tc>
          <w:tcPr>
            <w:tcW w:w="6634" w:type="dxa"/>
            <w:vAlign w:val="center"/>
          </w:tcPr>
          <w:p>
            <w:pPr>
              <w:pStyle w:val="0"/>
              <w:wordWrap w:val="0"/>
              <w:overflowPunct w:val="0"/>
              <w:autoSpaceDE w:val="0"/>
              <w:autoSpaceDN w:val="0"/>
              <w:spacing w:before="0" w:beforeLines="0" w:beforeAutospacing="0" w:after="0" w:afterLines="0" w:afterAutospacing="0"/>
              <w:ind w:right="-107" w:rightChars="-50"/>
              <w:jc w:val="left"/>
              <w:rPr>
                <w:rFonts w:hint="eastAsia"/>
              </w:rPr>
            </w:pPr>
            <w:r>
              <w:rPr>
                <w:rFonts w:hint="eastAsia"/>
              </w:rPr>
              <w:t>滝川市競争入札参加資格者指名停止事務処理要領第２条第１項又は第３条第１項から第３項までの規定による指名競争入札に関する指名を停止されている者に</w:t>
            </w:r>
          </w:p>
        </w:tc>
        <w:tc>
          <w:tcPr>
            <w:tcW w:w="2795" w:type="dxa"/>
            <w:vAlign w:val="center"/>
          </w:tcPr>
          <w:p>
            <w:pPr>
              <w:pStyle w:val="0"/>
              <w:wordWrap w:val="0"/>
              <w:overflowPunct w:val="0"/>
              <w:autoSpaceDE w:val="0"/>
              <w:autoSpaceDN w:val="0"/>
              <w:spacing w:before="0" w:beforeLines="0" w:beforeAutospacing="0" w:after="0" w:afterLines="0" w:afterAutospacing="0"/>
              <w:jc w:val="center"/>
              <w:rPr>
                <w:rFonts w:hint="eastAsia"/>
              </w:rPr>
            </w:pPr>
            <w:r>
              <w:rPr>
                <w:rFonts w:hint="eastAsia"/>
              </w:rPr>
              <w:t>□該当する　□該当しない</w:t>
            </w:r>
          </w:p>
        </w:tc>
      </w:tr>
    </w:tbl>
    <w:p>
      <w:pPr>
        <w:pStyle w:val="0"/>
        <w:overflowPunct w:val="0"/>
        <w:autoSpaceDE w:val="0"/>
        <w:autoSpaceDN w:val="0"/>
        <w:spacing w:before="0" w:beforeLines="0" w:beforeAutospacing="0" w:after="0" w:afterLines="0" w:afterAutospacing="0"/>
        <w:ind w:left="0" w:leftChars="0" w:right="0" w:rightChars="0" w:hanging="428" w:hangingChars="200"/>
        <w:rPr>
          <w:rFonts w:hint="eastAsia"/>
          <w:u w:val="single" w:color="auto"/>
        </w:rPr>
      </w:pPr>
    </w:p>
    <w:sectPr>
      <w:pgSz w:w="11906" w:h="16838"/>
      <w:pgMar w:top="1134" w:right="1134" w:bottom="1134" w:left="1134" w:header="567" w:footer="1020" w:gutter="0"/>
      <w:pgBorders w:zOrder="front" w:display="allPages" w:offsetFrom="page"/>
      <w:cols w:space="720"/>
      <w:textDirection w:val="lrTb"/>
      <w:docGrid w:type="linesAndChars" w:linePitch="285" w:charSpace="8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4"/>
  <w:drawingGridVerticalSpacing w:val="14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1</Pages>
  <Words>3</Words>
  <Characters>570</Characters>
  <Application>JUST Note</Application>
  <Lines>96</Lines>
  <Paragraphs>38</Paragraphs>
  <CharactersWithSpaces>598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2024-05-22T02:10:38Z</cp:lastPrinted>
  <dcterms:created xsi:type="dcterms:W3CDTF">2019-02-27T08:11:00Z</dcterms:created>
  <dcterms:modified xsi:type="dcterms:W3CDTF">2019-02-27T08:11:00Z</dcterms:modified>
  <cp:revision>0</cp:revision>
</cp:coreProperties>
</file>