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rPr>
          <w:rFonts w:hint="default"/>
          <w:color w:val="auto"/>
          <w:sz w:val="21"/>
        </w:rPr>
      </w:pPr>
      <w:r>
        <w:rPr>
          <w:rFonts w:hint="eastAsia"/>
          <w:color w:val="auto"/>
          <w:sz w:val="21"/>
        </w:rPr>
        <w:t>別記第３号様式</w:t>
      </w:r>
    </w:p>
    <w:p>
      <w:pPr>
        <w:pStyle w:val="15"/>
        <w:jc w:val="center"/>
        <w:rPr>
          <w:rFonts w:hint="default"/>
          <w:color w:val="auto"/>
          <w:sz w:val="36"/>
        </w:rPr>
      </w:pPr>
      <w:r>
        <w:rPr>
          <w:rFonts w:hint="eastAsia"/>
          <w:color w:val="auto"/>
          <w:sz w:val="36"/>
        </w:rPr>
        <w:t>暴力団等の排除に関する</w:t>
      </w:r>
      <w:r>
        <w:rPr>
          <w:rFonts w:hint="default"/>
          <w:color w:val="auto"/>
          <w:sz w:val="36"/>
        </w:rPr>
        <w:t>誓約書</w:t>
      </w:r>
    </w:p>
    <w:p>
      <w:pPr>
        <w:pStyle w:val="15"/>
        <w:ind w:left="210" w:hanging="210" w:hangingChars="100"/>
        <w:jc w:val="right"/>
        <w:rPr>
          <w:rFonts w:hint="default"/>
          <w:color w:val="auto"/>
          <w:sz w:val="21"/>
        </w:rPr>
      </w:pPr>
    </w:p>
    <w:p>
      <w:pPr>
        <w:pStyle w:val="15"/>
        <w:ind w:left="210" w:hanging="210" w:hangingChars="100"/>
        <w:jc w:val="right"/>
        <w:rPr>
          <w:rFonts w:hint="default"/>
          <w:color w:val="auto"/>
          <w:sz w:val="21"/>
        </w:rPr>
      </w:pPr>
      <w:r>
        <w:rPr>
          <w:rFonts w:hint="eastAsia"/>
          <w:color w:val="auto"/>
          <w:sz w:val="21"/>
        </w:rPr>
        <w:t>令和</w:t>
      </w:r>
      <w:bookmarkStart w:id="0" w:name="_GoBack"/>
      <w:bookmarkEnd w:id="0"/>
      <w:r>
        <w:rPr>
          <w:rFonts w:hint="eastAsia"/>
          <w:color w:val="auto"/>
          <w:sz w:val="21"/>
        </w:rPr>
        <w:t>　　年　　月　　日</w:t>
      </w:r>
    </w:p>
    <w:p>
      <w:pPr>
        <w:pStyle w:val="15"/>
        <w:ind w:left="210" w:hanging="210" w:hangingChars="100"/>
        <w:rPr>
          <w:rFonts w:hint="default"/>
          <w:color w:val="auto"/>
          <w:sz w:val="21"/>
        </w:rPr>
      </w:pPr>
      <w:r>
        <w:rPr>
          <w:rFonts w:hint="eastAsia"/>
          <w:color w:val="auto"/>
          <w:sz w:val="21"/>
        </w:rPr>
        <w:t>滝川市長　様</w:t>
      </w:r>
    </w:p>
    <w:p>
      <w:pPr>
        <w:pStyle w:val="15"/>
        <w:ind w:left="210" w:hanging="210" w:hangingChars="100"/>
        <w:rPr>
          <w:rFonts w:hint="default"/>
          <w:color w:val="auto"/>
          <w:sz w:val="21"/>
        </w:rPr>
      </w:pPr>
    </w:p>
    <w:p>
      <w:pPr>
        <w:pStyle w:val="15"/>
        <w:ind w:left="210" w:hanging="210" w:hangingChars="100"/>
        <w:rPr>
          <w:rFonts w:hint="default"/>
          <w:color w:val="auto"/>
          <w:sz w:val="21"/>
        </w:rPr>
      </w:pPr>
      <w:r>
        <w:rPr>
          <w:rFonts w:hint="eastAsia"/>
          <w:color w:val="auto"/>
          <w:sz w:val="21"/>
        </w:rPr>
        <w:t>　　　　　　　　　　　　　　　　　　　（申請者）住　　　</w:t>
      </w:r>
      <w:r>
        <w:rPr>
          <w:rFonts w:hint="eastAsia"/>
          <w:color w:val="auto"/>
          <w:sz w:val="21"/>
        </w:rPr>
        <w:t xml:space="preserve">  </w:t>
      </w:r>
      <w:r>
        <w:rPr>
          <w:rFonts w:hint="eastAsia"/>
          <w:color w:val="auto"/>
          <w:sz w:val="21"/>
        </w:rPr>
        <w:t>所</w:t>
      </w:r>
      <w:r>
        <w:rPr>
          <w:rFonts w:hint="eastAsia"/>
          <w:color w:val="auto"/>
          <w:sz w:val="21"/>
        </w:rPr>
        <w:t xml:space="preserve"> </w:t>
      </w:r>
      <w:r>
        <w:rPr>
          <w:rFonts w:hint="eastAsia"/>
          <w:color w:val="auto"/>
          <w:sz w:val="21"/>
        </w:rPr>
        <w:t>　</w:t>
      </w:r>
    </w:p>
    <w:p>
      <w:pPr>
        <w:pStyle w:val="15"/>
        <w:ind w:left="210" w:leftChars="100" w:firstLine="4830" w:firstLineChars="2300"/>
        <w:rPr>
          <w:rFonts w:hint="default"/>
          <w:color w:val="auto"/>
          <w:sz w:val="21"/>
        </w:rPr>
      </w:pPr>
      <w:r>
        <w:rPr>
          <w:rFonts w:hint="eastAsia"/>
          <w:color w:val="auto"/>
          <w:sz w:val="21"/>
        </w:rPr>
        <w:t>商号又は名称</w:t>
      </w:r>
      <w:r>
        <w:rPr>
          <w:rFonts w:hint="eastAsia"/>
          <w:color w:val="auto"/>
          <w:sz w:val="21"/>
        </w:rPr>
        <w:t xml:space="preserve"> </w:t>
      </w:r>
      <w:r>
        <w:rPr>
          <w:rFonts w:hint="eastAsia"/>
          <w:color w:val="auto"/>
          <w:sz w:val="21"/>
        </w:rPr>
        <w:t>　</w:t>
      </w:r>
    </w:p>
    <w:p>
      <w:pPr>
        <w:pStyle w:val="15"/>
        <w:ind w:left="210" w:leftChars="100" w:firstLine="4830" w:firstLineChars="2300"/>
        <w:rPr>
          <w:rFonts w:hint="default"/>
        </w:rPr>
      </w:pPr>
      <w:r>
        <w:rPr>
          <w:rFonts w:hint="eastAsia"/>
          <w:color w:val="auto"/>
          <w:sz w:val="21"/>
        </w:rPr>
        <w:t>代表者職氏名</w:t>
      </w:r>
      <w:r>
        <w:rPr>
          <w:rFonts w:hint="eastAsia"/>
          <w:color w:val="auto"/>
          <w:sz w:val="21"/>
        </w:rPr>
        <w:t xml:space="preserve"> </w:t>
      </w:r>
      <w:r>
        <w:rPr>
          <w:rFonts w:hint="eastAsia"/>
          <w:color w:val="auto"/>
          <w:sz w:val="21"/>
        </w:rPr>
        <w:t>　　　　　　　　　　　　　　㊞</w:t>
      </w:r>
    </w:p>
    <w:p>
      <w:pPr>
        <w:pStyle w:val="15"/>
        <w:rPr>
          <w:rFonts w:hint="default"/>
          <w:color w:val="auto"/>
          <w:sz w:val="21"/>
        </w:rPr>
      </w:pPr>
    </w:p>
    <w:p>
      <w:pPr>
        <w:pStyle w:val="15"/>
        <w:ind w:firstLine="210" w:firstLineChars="100"/>
        <w:rPr>
          <w:rFonts w:hint="default"/>
          <w:color w:val="auto"/>
          <w:sz w:val="21"/>
        </w:rPr>
      </w:pPr>
      <w:r>
        <w:rPr>
          <w:rFonts w:hint="eastAsia"/>
          <w:color w:val="auto"/>
          <w:sz w:val="21"/>
        </w:rPr>
        <w:t>私は、滝川市暴力団の排除の推進に関する条例（平成</w:t>
      </w:r>
      <w:r>
        <w:rPr>
          <w:rFonts w:hint="eastAsia"/>
          <w:color w:val="auto"/>
          <w:sz w:val="21"/>
        </w:rPr>
        <w:t xml:space="preserve">26 </w:t>
      </w:r>
      <w:r>
        <w:rPr>
          <w:rFonts w:hint="eastAsia"/>
          <w:color w:val="auto"/>
          <w:sz w:val="21"/>
        </w:rPr>
        <w:t>年条例第</w:t>
      </w:r>
      <w:r>
        <w:rPr>
          <w:rFonts w:hint="eastAsia"/>
          <w:color w:val="auto"/>
          <w:sz w:val="21"/>
        </w:rPr>
        <w:t>12</w:t>
      </w:r>
      <w:r>
        <w:rPr>
          <w:rFonts w:hint="eastAsia"/>
          <w:color w:val="auto"/>
          <w:sz w:val="21"/>
        </w:rPr>
        <w:t>号。以下条例という。）に基づき、滝川市が発注する建設工事その他の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pPr>
        <w:pStyle w:val="15"/>
        <w:rPr>
          <w:rFonts w:hint="default"/>
          <w:color w:val="auto"/>
          <w:sz w:val="21"/>
        </w:rPr>
      </w:pPr>
    </w:p>
    <w:p>
      <w:pPr>
        <w:pStyle w:val="15"/>
        <w:ind w:left="105" w:hanging="105" w:hangingChars="50"/>
        <w:rPr>
          <w:rFonts w:hint="default"/>
          <w:color w:val="auto"/>
          <w:sz w:val="21"/>
        </w:rPr>
      </w:pPr>
      <w:r>
        <w:rPr>
          <w:rFonts w:hint="eastAsia"/>
          <w:color w:val="auto"/>
          <w:sz w:val="21"/>
        </w:rPr>
        <w:t>１</w:t>
      </w:r>
      <w:r>
        <w:rPr>
          <w:rFonts w:hint="eastAsia"/>
          <w:color w:val="auto"/>
          <w:sz w:val="21"/>
        </w:rPr>
        <w:t xml:space="preserve"> </w:t>
      </w:r>
      <w:r>
        <w:rPr>
          <w:rFonts w:hint="eastAsia"/>
          <w:color w:val="auto"/>
          <w:sz w:val="21"/>
        </w:rPr>
        <w:t>私は、滝川市が実施する競争入札参加資格審査の申請に当たり、次に掲げる者のいずれにも該当せず、また、今後もこれらの者に該当することはありません。</w:t>
      </w:r>
    </w:p>
    <w:p>
      <w:pPr>
        <w:pStyle w:val="15"/>
        <w:ind w:left="420" w:hanging="420" w:hangingChars="200"/>
        <w:rPr>
          <w:rFonts w:hint="default"/>
          <w:color w:val="auto"/>
          <w:sz w:val="21"/>
        </w:rPr>
      </w:pPr>
      <w:r>
        <w:rPr>
          <w:rFonts w:hint="eastAsia"/>
          <w:color w:val="auto"/>
          <w:sz w:val="21"/>
        </w:rPr>
        <w:t>（１）暴力団（条例第２条第１号に規定する暴力団をいう。以下同じ。）</w:t>
      </w:r>
    </w:p>
    <w:p>
      <w:pPr>
        <w:pStyle w:val="15"/>
        <w:ind w:left="420" w:hanging="420" w:hangingChars="200"/>
        <w:rPr>
          <w:rFonts w:hint="default"/>
          <w:color w:val="auto"/>
          <w:sz w:val="21"/>
        </w:rPr>
      </w:pPr>
      <w:r>
        <w:rPr>
          <w:rFonts w:hint="eastAsia"/>
          <w:color w:val="auto"/>
          <w:sz w:val="21"/>
        </w:rPr>
        <w:t>（２）暴力団員（条例第２条第２号に規定する暴力団員をいう。以下同じ。）</w:t>
      </w:r>
    </w:p>
    <w:p>
      <w:pPr>
        <w:pStyle w:val="15"/>
        <w:rPr>
          <w:rFonts w:hint="default"/>
          <w:color w:val="auto"/>
          <w:sz w:val="21"/>
        </w:rPr>
      </w:pPr>
      <w:r>
        <w:rPr>
          <w:rFonts w:hint="eastAsia"/>
          <w:color w:val="auto"/>
          <w:sz w:val="21"/>
        </w:rPr>
        <w:t>（３）暴力団関係事業者（条例第２条第４号に規定する暴力団関係事業者をいう。以下同じ。）</w:t>
      </w:r>
    </w:p>
    <w:p>
      <w:pPr>
        <w:pStyle w:val="15"/>
        <w:ind w:left="420" w:hanging="420" w:hangingChars="200"/>
        <w:rPr>
          <w:rFonts w:hint="default"/>
          <w:color w:val="auto"/>
          <w:sz w:val="21"/>
        </w:rPr>
      </w:pPr>
      <w:r>
        <w:rPr>
          <w:rFonts w:hint="eastAsia"/>
          <w:color w:val="auto"/>
          <w:sz w:val="21"/>
        </w:rPr>
        <w:t>（４）役員等（滝川市競争入札参加等除外措置事務処理要領（平成</w:t>
      </w:r>
      <w:r>
        <w:rPr>
          <w:rFonts w:hint="eastAsia"/>
          <w:color w:val="auto"/>
          <w:sz w:val="21"/>
        </w:rPr>
        <w:t>26</w:t>
      </w:r>
      <w:r>
        <w:rPr>
          <w:rFonts w:hint="eastAsia"/>
          <w:color w:val="auto"/>
          <w:sz w:val="21"/>
        </w:rPr>
        <w:t>年要綱第</w:t>
      </w:r>
      <w:r>
        <w:rPr>
          <w:rFonts w:hint="eastAsia"/>
          <w:color w:val="auto"/>
          <w:sz w:val="21"/>
        </w:rPr>
        <w:t>12</w:t>
      </w:r>
      <w:r>
        <w:rPr>
          <w:rFonts w:hint="eastAsia"/>
          <w:color w:val="auto"/>
          <w:sz w:val="21"/>
        </w:rPr>
        <w:t>号）第２条第２項第２号に規定する役員等をいう。以下同じ。）が暴力団員であると認められる者。　</w:t>
      </w:r>
    </w:p>
    <w:p>
      <w:pPr>
        <w:pStyle w:val="15"/>
        <w:ind w:left="420" w:hanging="420" w:hangingChars="200"/>
        <w:rPr>
          <w:rFonts w:hint="default"/>
          <w:color w:val="auto"/>
          <w:sz w:val="21"/>
        </w:rPr>
      </w:pPr>
      <w:r>
        <w:rPr>
          <w:rFonts w:hint="eastAsia"/>
          <w:color w:val="auto"/>
          <w:sz w:val="21"/>
        </w:rPr>
        <w:t>（５）役員等が自己、自社若しくは第三者の不正の利益を図る目的又は第三者に損害を加える目的をもって、暴力団又は暴力団員を利用するなどしたと認められる者。</w:t>
      </w:r>
    </w:p>
    <w:p>
      <w:pPr>
        <w:pStyle w:val="15"/>
        <w:ind w:left="420" w:hanging="420" w:hangingChars="200"/>
        <w:rPr>
          <w:rFonts w:hint="default"/>
          <w:color w:val="auto"/>
          <w:sz w:val="21"/>
        </w:rPr>
      </w:pPr>
      <w:r>
        <w:rPr>
          <w:rFonts w:hint="eastAsia"/>
          <w:color w:val="auto"/>
          <w:sz w:val="21"/>
        </w:rPr>
        <w:t>（６）役員等が、暴力団又は暴力団員に対して資金等を供給し、又は便宜を供与するなど直接的あるいは積極的に暴力団の維持、運営に協力し、若しくは関与していると認められる者。</w:t>
      </w:r>
    </w:p>
    <w:p>
      <w:pPr>
        <w:pStyle w:val="15"/>
        <w:ind w:left="420" w:hanging="420" w:hangingChars="200"/>
        <w:rPr>
          <w:rFonts w:hint="default"/>
          <w:color w:val="auto"/>
          <w:sz w:val="21"/>
        </w:rPr>
      </w:pPr>
      <w:r>
        <w:rPr>
          <w:rFonts w:hint="eastAsia"/>
          <w:color w:val="auto"/>
          <w:sz w:val="21"/>
        </w:rPr>
        <w:t>（７）役員等が暴力団又は暴力団員と社会的に非難されるべき関係を有していると認められる者。</w:t>
      </w:r>
    </w:p>
    <w:p>
      <w:pPr>
        <w:pStyle w:val="15"/>
        <w:rPr>
          <w:rFonts w:hint="default"/>
          <w:color w:val="auto"/>
          <w:sz w:val="21"/>
        </w:rPr>
      </w:pPr>
    </w:p>
    <w:p>
      <w:pPr>
        <w:pStyle w:val="15"/>
        <w:ind w:left="210" w:hanging="210" w:hangingChars="100"/>
        <w:rPr>
          <w:rFonts w:hint="default"/>
          <w:color w:val="auto"/>
          <w:sz w:val="21"/>
        </w:rPr>
      </w:pPr>
      <w:r>
        <w:rPr>
          <w:rFonts w:hint="eastAsia"/>
          <w:color w:val="auto"/>
          <w:sz w:val="21"/>
        </w:rPr>
        <w:t>２</w:t>
      </w:r>
      <w:r>
        <w:rPr>
          <w:rFonts w:hint="eastAsia"/>
          <w:color w:val="auto"/>
          <w:sz w:val="21"/>
        </w:rPr>
        <w:t xml:space="preserve"> </w:t>
      </w:r>
      <w:r>
        <w:rPr>
          <w:rFonts w:hint="eastAsia"/>
          <w:color w:val="auto"/>
          <w:sz w:val="21"/>
        </w:rPr>
        <w:t>私は、本誓約書１の各号に掲げる者の該当の有無を確認するため、滝川市から役員名簿等の提出を求められたときは、速やかに提出します。</w:t>
      </w:r>
    </w:p>
    <w:p>
      <w:pPr>
        <w:pStyle w:val="15"/>
        <w:ind w:left="210" w:hanging="210" w:hangingChars="100"/>
        <w:rPr>
          <w:rFonts w:hint="default"/>
          <w:color w:val="auto"/>
          <w:sz w:val="21"/>
        </w:rPr>
      </w:pPr>
      <w:r>
        <w:rPr>
          <w:rFonts w:hint="eastAsia"/>
          <w:color w:val="auto"/>
          <w:sz w:val="21"/>
        </w:rPr>
        <w:t>３</w:t>
      </w:r>
      <w:r>
        <w:rPr>
          <w:rFonts w:hint="eastAsia"/>
          <w:color w:val="auto"/>
          <w:sz w:val="21"/>
        </w:rPr>
        <w:t xml:space="preserve"> </w:t>
      </w:r>
      <w:r>
        <w:rPr>
          <w:rFonts w:hint="eastAsia"/>
          <w:color w:val="auto"/>
          <w:sz w:val="21"/>
        </w:rPr>
        <w:t>私は、条例第</w:t>
      </w:r>
      <w:r>
        <w:rPr>
          <w:rFonts w:hint="eastAsia"/>
          <w:color w:val="auto"/>
          <w:sz w:val="21"/>
        </w:rPr>
        <w:t>11</w:t>
      </w:r>
      <w:r>
        <w:rPr>
          <w:rFonts w:hint="eastAsia"/>
          <w:color w:val="auto"/>
          <w:sz w:val="21"/>
        </w:rPr>
        <w:t>条に基づき本誓約書及び個人情報（滝川市個人情報保護条例第２条第１号に規定する個人情報をいう。）が滝川市から警察その他の関係機関に提供されることに同意します。</w:t>
      </w:r>
    </w:p>
    <w:p>
      <w:pPr>
        <w:pStyle w:val="15"/>
        <w:ind w:left="210" w:hanging="210" w:hangingChars="100"/>
        <w:rPr>
          <w:rFonts w:hint="default"/>
          <w:color w:val="auto"/>
          <w:sz w:val="21"/>
        </w:rPr>
      </w:pPr>
      <w:r>
        <w:rPr>
          <w:rFonts w:hint="eastAsia"/>
          <w:color w:val="auto"/>
          <w:sz w:val="21"/>
        </w:rPr>
        <w:t>４</w:t>
      </w:r>
      <w:r>
        <w:rPr>
          <w:rFonts w:hint="eastAsia"/>
          <w:color w:val="auto"/>
          <w:sz w:val="21"/>
        </w:rPr>
        <w:t xml:space="preserve"> </w:t>
      </w:r>
      <w:r>
        <w:rPr>
          <w:rFonts w:hint="eastAsia"/>
          <w:color w:val="auto"/>
          <w:sz w:val="21"/>
        </w:rPr>
        <w:t>私が使用する下請負人等が、本誓約書１に該当する事業者であると滝川市が警察その他の関係機関から通報を受け、又は滝川市の調査により判明し、滝川市から下請契約等の解除又は二次以降の下請負等にかかる契約の解除の指導を受けた場合は、当該指導に従います。</w:t>
      </w:r>
    </w:p>
    <w:p>
      <w:pPr>
        <w:pStyle w:val="15"/>
        <w:ind w:left="210" w:hanging="210" w:hangingChars="100"/>
        <w:rPr>
          <w:rFonts w:hint="default"/>
        </w:rPr>
      </w:pPr>
      <w:r>
        <w:rPr>
          <w:rFonts w:hint="eastAsia"/>
          <w:color w:val="auto"/>
          <w:sz w:val="21"/>
        </w:rPr>
        <w:t>５</w:t>
      </w:r>
      <w:r>
        <w:rPr>
          <w:rFonts w:hint="eastAsia"/>
          <w:color w:val="auto"/>
          <w:sz w:val="21"/>
        </w:rPr>
        <w:t xml:space="preserve"> </w:t>
      </w:r>
      <w:r>
        <w:rPr>
          <w:rFonts w:hint="eastAsia"/>
          <w:color w:val="auto"/>
          <w:sz w:val="21"/>
        </w:rPr>
        <w:t>私は、本誓約書に関して虚偽の申告をしたことが判明した場合又は本誓約書に違反したことにより、滝川市の競争入札参加資格者の登録の取消し又は滝川市と締結した契約を解除されても異議を申しません。また、これらにより損害が生じた場合であっても、滝川市に対して何らの請求もしません。　</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Words>
  <Characters>1089</Characters>
  <Application>JUST Note</Application>
  <Lines>38</Lines>
  <Paragraphs>20</Paragraphs>
  <CharactersWithSpaces>1147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古山　貴昭</dc:creator>
  <cp:lastModifiedBy>菊地　紗矢子</cp:lastModifiedBy>
  <cp:lastPrinted>2015-01-27T12:59:00Z</cp:lastPrinted>
  <dcterms:created xsi:type="dcterms:W3CDTF">2015-09-25T00:26:00Z</dcterms:created>
  <dcterms:modified xsi:type="dcterms:W3CDTF">2019-01-22T01:46:28Z</dcterms:modified>
  <cp:revision>3</cp:revision>
</cp:coreProperties>
</file>